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5D" w:rsidRDefault="006C215D" w:rsidP="008A5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Default="006C215D" w:rsidP="008A5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Default="006C215D" w:rsidP="00AC2A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РАБОЧАЯ ПРОГРАММА </w:t>
      </w: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ПО ФИЗИКЕ</w:t>
      </w: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7 КЛАСС</w:t>
      </w: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C215D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Составитель: </w:t>
      </w:r>
      <w:r>
        <w:rPr>
          <w:rFonts w:ascii="Times New Roman" w:hAnsi="Times New Roman" w:cs="Times New Roman"/>
          <w:i/>
          <w:iCs/>
          <w:sz w:val="36"/>
          <w:szCs w:val="36"/>
        </w:rPr>
        <w:t>Круглова Ирина Александровна</w:t>
      </w:r>
    </w:p>
    <w:p w:rsidR="006C215D" w:rsidRPr="00884E40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Default="006C215D" w:rsidP="00AC2A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Default="006C215D" w:rsidP="00AC2A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Pr="00884E40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Pr="00C35A50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C215D" w:rsidRPr="00C35A50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b/>
          <w:bCs/>
          <w:sz w:val="24"/>
          <w:szCs w:val="24"/>
        </w:rPr>
        <w:t>Основания для разработки рабочей программы:</w:t>
      </w:r>
    </w:p>
    <w:p w:rsidR="006C215D" w:rsidRPr="00C35A50" w:rsidRDefault="006C215D" w:rsidP="000B45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C35A50">
        <w:rPr>
          <w:rFonts w:ascii="Times New Roman" w:hAnsi="Times New Roman" w:cs="Times New Roman"/>
          <w:kern w:val="2"/>
          <w:sz w:val="24"/>
          <w:szCs w:val="24"/>
        </w:rPr>
        <w:t>требования к результатам обучения Федерального государственного образовательного стандарта основного общего образования основная образовательная программа гимназии;</w:t>
      </w:r>
    </w:p>
    <w:p w:rsidR="006C215D" w:rsidRPr="00C35A50" w:rsidRDefault="006C215D" w:rsidP="000B45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«Примерная программа</w:t>
      </w:r>
      <w:r w:rsidRPr="00C35A50">
        <w:rPr>
          <w:rFonts w:ascii="Times New Roman" w:hAnsi="Times New Roman" w:cs="Times New Roman"/>
          <w:kern w:val="2"/>
          <w:sz w:val="24"/>
          <w:szCs w:val="24"/>
        </w:rPr>
        <w:t xml:space="preserve"> основного общего образования по физике. 7-9 классы» (</w:t>
      </w:r>
      <w:proofErr w:type="gramEnd"/>
    </w:p>
    <w:p w:rsidR="006C215D" w:rsidRPr="00C35A50" w:rsidRDefault="006C215D" w:rsidP="000B45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C35A50">
        <w:rPr>
          <w:rFonts w:ascii="Times New Roman" w:hAnsi="Times New Roman" w:cs="Times New Roman"/>
          <w:kern w:val="2"/>
          <w:sz w:val="24"/>
          <w:szCs w:val="24"/>
        </w:rPr>
        <w:t xml:space="preserve">авторской  программой основного общего образования по физике для 7-9 классов (Н.В. </w:t>
      </w:r>
      <w:proofErr w:type="spellStart"/>
      <w:r w:rsidRPr="00C35A50">
        <w:rPr>
          <w:rFonts w:ascii="Times New Roman" w:hAnsi="Times New Roman" w:cs="Times New Roman"/>
          <w:kern w:val="2"/>
          <w:sz w:val="24"/>
          <w:szCs w:val="24"/>
        </w:rPr>
        <w:t>Филонович</w:t>
      </w:r>
      <w:proofErr w:type="spellEnd"/>
      <w:r w:rsidRPr="00C35A50">
        <w:rPr>
          <w:rFonts w:ascii="Times New Roman" w:hAnsi="Times New Roman" w:cs="Times New Roman"/>
          <w:kern w:val="2"/>
          <w:sz w:val="24"/>
          <w:szCs w:val="24"/>
        </w:rPr>
        <w:t xml:space="preserve">, Е.М. </w:t>
      </w:r>
      <w:proofErr w:type="spellStart"/>
      <w:r w:rsidRPr="00C35A50">
        <w:rPr>
          <w:rFonts w:ascii="Times New Roman" w:hAnsi="Times New Roman" w:cs="Times New Roman"/>
          <w:kern w:val="2"/>
          <w:sz w:val="24"/>
          <w:szCs w:val="24"/>
        </w:rPr>
        <w:t>Гутник</w:t>
      </w:r>
      <w:proofErr w:type="spellEnd"/>
      <w:r w:rsidRPr="00C35A50">
        <w:rPr>
          <w:rFonts w:ascii="Times New Roman" w:hAnsi="Times New Roman" w:cs="Times New Roman"/>
          <w:kern w:val="2"/>
          <w:sz w:val="24"/>
          <w:szCs w:val="24"/>
        </w:rPr>
        <w:t xml:space="preserve">, М., «Дрофа», 2012 г.)  </w:t>
      </w:r>
    </w:p>
    <w:p w:rsidR="006C215D" w:rsidRPr="00C35A50" w:rsidRDefault="006C215D" w:rsidP="000B45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C35A50">
        <w:rPr>
          <w:rFonts w:ascii="Times New Roman" w:hAnsi="Times New Roman" w:cs="Times New Roman"/>
          <w:kern w:val="2"/>
          <w:sz w:val="24"/>
          <w:szCs w:val="24"/>
        </w:rPr>
        <w:t>планируемые результаты  к использованию линии УМК по физике для 7–9 класс</w:t>
      </w:r>
      <w:r>
        <w:rPr>
          <w:rFonts w:ascii="Times New Roman" w:hAnsi="Times New Roman" w:cs="Times New Roman"/>
          <w:kern w:val="2"/>
          <w:sz w:val="24"/>
          <w:szCs w:val="24"/>
        </w:rPr>
        <w:t>ов системы учебников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35A50">
        <w:rPr>
          <w:rFonts w:ascii="Times New Roman" w:hAnsi="Times New Roman" w:cs="Times New Roman"/>
          <w:kern w:val="2"/>
          <w:sz w:val="24"/>
          <w:szCs w:val="24"/>
        </w:rPr>
        <w:t> </w:t>
      </w:r>
      <w:hyperlink r:id="rId5" w:history="1">
        <w:r w:rsidRPr="00C35A50">
          <w:rPr>
            <w:rFonts w:ascii="Times New Roman" w:hAnsi="Times New Roman" w:cs="Times New Roman"/>
            <w:kern w:val="2"/>
            <w:sz w:val="24"/>
            <w:szCs w:val="24"/>
          </w:rPr>
          <w:t xml:space="preserve">А. В. </w:t>
        </w:r>
        <w:proofErr w:type="spellStart"/>
        <w:r w:rsidRPr="00C35A50">
          <w:rPr>
            <w:rFonts w:ascii="Times New Roman" w:hAnsi="Times New Roman" w:cs="Times New Roman"/>
            <w:kern w:val="2"/>
            <w:sz w:val="24"/>
            <w:szCs w:val="24"/>
          </w:rPr>
          <w:t>Перышкина</w:t>
        </w:r>
        <w:proofErr w:type="spellEnd"/>
        <w:r w:rsidRPr="00C35A50">
          <w:rPr>
            <w:rFonts w:ascii="Times New Roman" w:hAnsi="Times New Roman" w:cs="Times New Roman"/>
            <w:kern w:val="2"/>
            <w:sz w:val="24"/>
            <w:szCs w:val="24"/>
          </w:rPr>
          <w:t xml:space="preserve"> «Физика» для 7, 8 классов</w:t>
        </w:r>
      </w:hyperlink>
      <w:r w:rsidRPr="00C35A50">
        <w:rPr>
          <w:rFonts w:ascii="Times New Roman" w:hAnsi="Times New Roman" w:cs="Times New Roman"/>
          <w:kern w:val="2"/>
          <w:sz w:val="24"/>
          <w:szCs w:val="24"/>
        </w:rPr>
        <w:t> </w:t>
      </w:r>
    </w:p>
    <w:p w:rsidR="006C215D" w:rsidRPr="00C35A50" w:rsidRDefault="006C215D" w:rsidP="00AC2AB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C35A50">
        <w:rPr>
          <w:rFonts w:ascii="Times New Roman" w:hAnsi="Times New Roman" w:cs="Times New Roman"/>
          <w:kern w:val="2"/>
          <w:sz w:val="24"/>
          <w:szCs w:val="24"/>
        </w:rPr>
        <w:t xml:space="preserve">Программа направлена на формирование личностных,  </w:t>
      </w:r>
      <w:proofErr w:type="spellStart"/>
      <w:r w:rsidRPr="00C35A50">
        <w:rPr>
          <w:rFonts w:ascii="Times New Roman" w:hAnsi="Times New Roman" w:cs="Times New Roman"/>
          <w:kern w:val="2"/>
          <w:sz w:val="24"/>
          <w:szCs w:val="24"/>
        </w:rPr>
        <w:t>метапредметных</w:t>
      </w:r>
      <w:proofErr w:type="spellEnd"/>
      <w:r w:rsidRPr="00C35A50">
        <w:rPr>
          <w:rFonts w:ascii="Times New Roman" w:hAnsi="Times New Roman" w:cs="Times New Roman"/>
          <w:kern w:val="2"/>
          <w:sz w:val="24"/>
          <w:szCs w:val="24"/>
        </w:rPr>
        <w:t xml:space="preserve"> и предметных результатов</w:t>
      </w:r>
      <w:proofErr w:type="gramStart"/>
      <w:r w:rsidRPr="00C35A50">
        <w:rPr>
          <w:rFonts w:ascii="Times New Roman" w:hAnsi="Times New Roman" w:cs="Times New Roman"/>
          <w:kern w:val="2"/>
          <w:sz w:val="24"/>
          <w:szCs w:val="24"/>
        </w:rPr>
        <w:t xml:space="preserve"> ,</w:t>
      </w:r>
      <w:proofErr w:type="gramEnd"/>
      <w:r w:rsidRPr="00C35A50">
        <w:rPr>
          <w:rFonts w:ascii="Times New Roman" w:hAnsi="Times New Roman" w:cs="Times New Roman"/>
          <w:kern w:val="2"/>
          <w:sz w:val="24"/>
          <w:szCs w:val="24"/>
        </w:rPr>
        <w:t xml:space="preserve"> реализацию системно- </w:t>
      </w:r>
      <w:proofErr w:type="spellStart"/>
      <w:r w:rsidRPr="00C35A50">
        <w:rPr>
          <w:rFonts w:ascii="Times New Roman" w:hAnsi="Times New Roman" w:cs="Times New Roman"/>
          <w:kern w:val="2"/>
          <w:sz w:val="24"/>
          <w:szCs w:val="24"/>
        </w:rPr>
        <w:t>деятельностного</w:t>
      </w:r>
      <w:proofErr w:type="spellEnd"/>
      <w:r w:rsidRPr="00C35A50">
        <w:rPr>
          <w:rFonts w:ascii="Times New Roman" w:hAnsi="Times New Roman" w:cs="Times New Roman"/>
          <w:kern w:val="2"/>
          <w:sz w:val="24"/>
          <w:szCs w:val="24"/>
        </w:rPr>
        <w:t xml:space="preserve"> подхода в организации образовательного процесса как отражение требований ФГОС и др.</w:t>
      </w:r>
    </w:p>
    <w:p w:rsidR="006C215D" w:rsidRPr="00C35A50" w:rsidRDefault="006C215D" w:rsidP="00AC2A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b/>
          <w:bCs/>
          <w:sz w:val="24"/>
          <w:szCs w:val="24"/>
        </w:rPr>
        <w:t>Рабочая программа ориентирована на использование УМК:</w:t>
      </w:r>
    </w:p>
    <w:p w:rsidR="006C215D" w:rsidRPr="00C35A50" w:rsidRDefault="006C215D" w:rsidP="000B456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sz w:val="24"/>
          <w:szCs w:val="24"/>
        </w:rPr>
        <w:t>Физика. 7 класс: учебник для общеобразовательны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учреждений/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proofErr w:type="gramStart"/>
      <w:r w:rsidR="002B57E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2B57E3">
        <w:rPr>
          <w:rFonts w:ascii="Times New Roman" w:hAnsi="Times New Roman" w:cs="Times New Roman"/>
          <w:sz w:val="24"/>
          <w:szCs w:val="24"/>
        </w:rPr>
        <w:t>ИвановИА</w:t>
      </w:r>
      <w:proofErr w:type="spellEnd"/>
      <w:r w:rsidR="002B57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М. Дрофа, 2016</w:t>
      </w:r>
      <w:r w:rsidRPr="00C35A50">
        <w:rPr>
          <w:rFonts w:ascii="Times New Roman" w:hAnsi="Times New Roman" w:cs="Times New Roman"/>
          <w:sz w:val="24"/>
          <w:szCs w:val="24"/>
        </w:rPr>
        <w:t>. - 221.</w:t>
      </w:r>
    </w:p>
    <w:p w:rsidR="006C215D" w:rsidRPr="00C35A50" w:rsidRDefault="006C215D" w:rsidP="000B456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sz w:val="24"/>
          <w:szCs w:val="24"/>
        </w:rPr>
        <w:t xml:space="preserve">Сборник задач по физике: 7-9 класс: к учебникам А. В. </w:t>
      </w:r>
      <w:proofErr w:type="spellStart"/>
      <w:r w:rsidRPr="00C35A50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C35A50">
        <w:rPr>
          <w:rFonts w:ascii="Times New Roman" w:hAnsi="Times New Roman" w:cs="Times New Roman"/>
          <w:sz w:val="24"/>
          <w:szCs w:val="24"/>
        </w:rPr>
        <w:t xml:space="preserve"> и др. «Физика. 7 класс», «Физика. 8 класс», «Физика. 9 класс»/ А. В. </w:t>
      </w:r>
      <w:proofErr w:type="spellStart"/>
      <w:r w:rsidRPr="00C35A50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C35A50">
        <w:rPr>
          <w:rFonts w:ascii="Times New Roman" w:hAnsi="Times New Roman" w:cs="Times New Roman"/>
          <w:sz w:val="24"/>
          <w:szCs w:val="24"/>
        </w:rPr>
        <w:t xml:space="preserve">; Г.А. </w:t>
      </w:r>
      <w:proofErr w:type="spellStart"/>
      <w:r w:rsidRPr="00C35A50">
        <w:rPr>
          <w:rFonts w:ascii="Times New Roman" w:hAnsi="Times New Roman" w:cs="Times New Roman"/>
          <w:sz w:val="24"/>
          <w:szCs w:val="24"/>
        </w:rPr>
        <w:t>Лонцова</w:t>
      </w:r>
      <w:proofErr w:type="spellEnd"/>
      <w:r w:rsidRPr="00C35A50">
        <w:rPr>
          <w:rFonts w:ascii="Times New Roman" w:hAnsi="Times New Roman" w:cs="Times New Roman"/>
          <w:sz w:val="24"/>
          <w:szCs w:val="24"/>
        </w:rPr>
        <w:t xml:space="preserve">. – 8-е издание, переработанное и дополненное. – М.: Издательство «Экзамен», 2013.-269. (серия «Учебно-методический комплект») </w:t>
      </w:r>
    </w:p>
    <w:p w:rsidR="006C215D" w:rsidRPr="00C35A50" w:rsidRDefault="006C215D" w:rsidP="000B456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sz w:val="24"/>
          <w:szCs w:val="24"/>
        </w:rPr>
        <w:t xml:space="preserve">Дидактические материалы. 7 класс; к учебнику А.В. </w:t>
      </w:r>
      <w:proofErr w:type="spellStart"/>
      <w:r w:rsidRPr="00C35A50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C35A50">
        <w:rPr>
          <w:rFonts w:ascii="Times New Roman" w:hAnsi="Times New Roman" w:cs="Times New Roman"/>
          <w:sz w:val="24"/>
          <w:szCs w:val="24"/>
        </w:rPr>
        <w:t xml:space="preserve"> «Физика. 7 класс»/ </w:t>
      </w:r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 Е. Марон, Е. А. Марон.-</w:t>
      </w:r>
      <w:r w:rsidRPr="00C35A50">
        <w:rPr>
          <w:rFonts w:ascii="Times New Roman" w:hAnsi="Times New Roman" w:cs="Times New Roman"/>
          <w:sz w:val="24"/>
          <w:szCs w:val="24"/>
        </w:rPr>
        <w:t xml:space="preserve"> М. Дрофа, 2013.</w:t>
      </w:r>
    </w:p>
    <w:p w:rsidR="006C215D" w:rsidRPr="00C35A50" w:rsidRDefault="006C215D" w:rsidP="000B456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sz w:val="24"/>
          <w:szCs w:val="24"/>
        </w:rPr>
        <w:t xml:space="preserve">Методическое пособие. 7 класс; к учебнику А.В. </w:t>
      </w:r>
      <w:proofErr w:type="spellStart"/>
      <w:r w:rsidRPr="00C35A50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C35A50">
        <w:rPr>
          <w:rFonts w:ascii="Times New Roman" w:hAnsi="Times New Roman" w:cs="Times New Roman"/>
          <w:sz w:val="24"/>
          <w:szCs w:val="24"/>
        </w:rPr>
        <w:t xml:space="preserve"> «Физика. 7 класс»/ </w:t>
      </w:r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 Н. В. </w:t>
      </w:r>
      <w:proofErr w:type="spellStart"/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Филонович</w:t>
      </w:r>
      <w:proofErr w:type="spellEnd"/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</w:t>
      </w:r>
      <w:r w:rsidRPr="00C35A50">
        <w:rPr>
          <w:rFonts w:ascii="Times New Roman" w:hAnsi="Times New Roman" w:cs="Times New Roman"/>
          <w:sz w:val="24"/>
          <w:szCs w:val="24"/>
        </w:rPr>
        <w:t xml:space="preserve"> М. Дрофа, 2013.</w:t>
      </w:r>
    </w:p>
    <w:p w:rsidR="006C215D" w:rsidRPr="00C35A50" w:rsidRDefault="006C215D" w:rsidP="000B456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sz w:val="24"/>
          <w:szCs w:val="24"/>
        </w:rPr>
        <w:t xml:space="preserve">Тесты. 7 класс; к учебнику А.В. </w:t>
      </w:r>
      <w:proofErr w:type="spellStart"/>
      <w:r w:rsidRPr="00C35A50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C35A50">
        <w:rPr>
          <w:rFonts w:ascii="Times New Roman" w:hAnsi="Times New Roman" w:cs="Times New Roman"/>
          <w:sz w:val="24"/>
          <w:szCs w:val="24"/>
        </w:rPr>
        <w:t xml:space="preserve"> «Физика. 7 класс»/ </w:t>
      </w:r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Н. К. </w:t>
      </w:r>
      <w:proofErr w:type="spellStart"/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Ханнанов</w:t>
      </w:r>
      <w:proofErr w:type="spellEnd"/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Т.А. </w:t>
      </w:r>
      <w:proofErr w:type="spellStart"/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Ханнанов</w:t>
      </w:r>
      <w:proofErr w:type="spellEnd"/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</w:t>
      </w:r>
      <w:r w:rsidRPr="00C35A50">
        <w:rPr>
          <w:rFonts w:ascii="Times New Roman" w:hAnsi="Times New Roman" w:cs="Times New Roman"/>
          <w:sz w:val="24"/>
          <w:szCs w:val="24"/>
        </w:rPr>
        <w:t xml:space="preserve"> М. Дрофа, 2013.</w:t>
      </w:r>
    </w:p>
    <w:p w:rsidR="006C215D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48E8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3648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изучения физики</w:t>
      </w:r>
    </w:p>
    <w:p w:rsidR="006C215D" w:rsidRPr="003648E8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48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05"/>
        <w:gridCol w:w="14065"/>
      </w:tblGrid>
      <w:tr w:rsidR="006C215D" w:rsidRPr="00696CC4">
        <w:trPr>
          <w:tblCellSpacing w:w="0" w:type="dxa"/>
        </w:trPr>
        <w:tc>
          <w:tcPr>
            <w:tcW w:w="0" w:type="auto"/>
          </w:tcPr>
          <w:p w:rsidR="006C215D" w:rsidRPr="003648E8" w:rsidRDefault="006C215D" w:rsidP="00AC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3648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• </w:t>
            </w:r>
          </w:p>
        </w:tc>
        <w:tc>
          <w:tcPr>
            <w:tcW w:w="0" w:type="auto"/>
          </w:tcPr>
          <w:p w:rsidR="006C215D" w:rsidRPr="003648E8" w:rsidRDefault="006C215D" w:rsidP="00AC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8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освоение знаний </w:t>
            </w:r>
            <w:r w:rsidRPr="0036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</w:tc>
      </w:tr>
      <w:tr w:rsidR="006C215D" w:rsidRPr="00696CC4">
        <w:trPr>
          <w:tblCellSpacing w:w="0" w:type="dxa"/>
        </w:trPr>
        <w:tc>
          <w:tcPr>
            <w:tcW w:w="0" w:type="auto"/>
          </w:tcPr>
          <w:p w:rsidR="006C215D" w:rsidRPr="003648E8" w:rsidRDefault="006C215D" w:rsidP="00AC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• </w:t>
            </w:r>
          </w:p>
        </w:tc>
        <w:tc>
          <w:tcPr>
            <w:tcW w:w="0" w:type="auto"/>
          </w:tcPr>
          <w:p w:rsidR="006C215D" w:rsidRPr="003648E8" w:rsidRDefault="006C215D" w:rsidP="00AC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8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овладение умениями </w:t>
            </w:r>
            <w:r w:rsidRPr="0036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proofErr w:type="gramEnd"/>
          </w:p>
        </w:tc>
      </w:tr>
      <w:tr w:rsidR="006C215D" w:rsidRPr="00696CC4">
        <w:trPr>
          <w:tblCellSpacing w:w="0" w:type="dxa"/>
        </w:trPr>
        <w:tc>
          <w:tcPr>
            <w:tcW w:w="0" w:type="auto"/>
          </w:tcPr>
          <w:p w:rsidR="006C215D" w:rsidRPr="003648E8" w:rsidRDefault="006C215D" w:rsidP="00AC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• </w:t>
            </w:r>
          </w:p>
        </w:tc>
        <w:tc>
          <w:tcPr>
            <w:tcW w:w="0" w:type="auto"/>
          </w:tcPr>
          <w:p w:rsidR="006C215D" w:rsidRPr="003648E8" w:rsidRDefault="006C215D" w:rsidP="00AC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8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</w:t>
            </w:r>
            <w:r w:rsidRPr="0036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</w:tc>
      </w:tr>
      <w:tr w:rsidR="006C215D" w:rsidRPr="00696CC4">
        <w:trPr>
          <w:tblCellSpacing w:w="0" w:type="dxa"/>
        </w:trPr>
        <w:tc>
          <w:tcPr>
            <w:tcW w:w="0" w:type="auto"/>
          </w:tcPr>
          <w:p w:rsidR="006C215D" w:rsidRPr="003648E8" w:rsidRDefault="006C215D" w:rsidP="00AC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• </w:t>
            </w:r>
          </w:p>
        </w:tc>
        <w:tc>
          <w:tcPr>
            <w:tcW w:w="0" w:type="auto"/>
          </w:tcPr>
          <w:p w:rsidR="006C215D" w:rsidRPr="003648E8" w:rsidRDefault="006C215D" w:rsidP="00AC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8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воспитание </w:t>
            </w:r>
            <w:r w:rsidRPr="0036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элементу общечеловеческой культуры;</w:t>
            </w:r>
          </w:p>
        </w:tc>
      </w:tr>
      <w:tr w:rsidR="006C215D" w:rsidRPr="00696CC4">
        <w:trPr>
          <w:tblCellSpacing w:w="0" w:type="dxa"/>
        </w:trPr>
        <w:tc>
          <w:tcPr>
            <w:tcW w:w="0" w:type="auto"/>
          </w:tcPr>
          <w:p w:rsidR="006C215D" w:rsidRPr="003648E8" w:rsidRDefault="006C215D" w:rsidP="00AC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• </w:t>
            </w:r>
          </w:p>
        </w:tc>
        <w:tc>
          <w:tcPr>
            <w:tcW w:w="0" w:type="auto"/>
          </w:tcPr>
          <w:p w:rsidR="006C215D" w:rsidRPr="003648E8" w:rsidRDefault="006C215D" w:rsidP="00AC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8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применение полученных знаний и умений </w:t>
            </w:r>
            <w:r w:rsidRPr="0036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      </w:r>
          </w:p>
        </w:tc>
      </w:tr>
    </w:tbl>
    <w:p w:rsidR="006C215D" w:rsidRPr="00C35A50" w:rsidRDefault="006C215D" w:rsidP="00AC2A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этих целей обеспечивается решением следующих задач:</w:t>
      </w:r>
    </w:p>
    <w:p w:rsidR="006C215D" w:rsidRPr="00C35A50" w:rsidRDefault="006C215D" w:rsidP="000B456B">
      <w:pPr>
        <w:numPr>
          <w:ilvl w:val="1"/>
          <w:numId w:val="3"/>
        </w:numPr>
        <w:tabs>
          <w:tab w:val="left" w:pos="284"/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системообразующей</w:t>
      </w:r>
      <w:proofErr w:type="spellEnd"/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6C215D" w:rsidRPr="00C35A50" w:rsidRDefault="006C215D" w:rsidP="000B456B">
      <w:pPr>
        <w:numPr>
          <w:ilvl w:val="1"/>
          <w:numId w:val="3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вещества; овладение понятийным аппаратом и символическим языком физики; </w:t>
      </w:r>
    </w:p>
    <w:p w:rsidR="006C215D" w:rsidRPr="00C35A50" w:rsidRDefault="006C215D" w:rsidP="000B456B">
      <w:pPr>
        <w:numPr>
          <w:ilvl w:val="1"/>
          <w:numId w:val="3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6C215D" w:rsidRPr="00C35A50" w:rsidRDefault="006C215D" w:rsidP="000B456B">
      <w:pPr>
        <w:numPr>
          <w:ilvl w:val="1"/>
          <w:numId w:val="3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6C215D" w:rsidRPr="00C35A50" w:rsidRDefault="006C215D" w:rsidP="000B456B">
      <w:pPr>
        <w:numPr>
          <w:ilvl w:val="1"/>
          <w:numId w:val="3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осознание необходимости применения достижений физики и технологий для рационального природопользования; </w:t>
      </w:r>
    </w:p>
    <w:p w:rsidR="006C215D" w:rsidRPr="00C35A50" w:rsidRDefault="006C215D" w:rsidP="000B456B">
      <w:pPr>
        <w:numPr>
          <w:ilvl w:val="1"/>
          <w:numId w:val="3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6C215D" w:rsidRPr="00C35A50" w:rsidRDefault="006C215D" w:rsidP="000B456B">
      <w:pPr>
        <w:numPr>
          <w:ilvl w:val="1"/>
          <w:numId w:val="3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3648E8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48E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68 учебных часов,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включая</w:t>
      </w:r>
      <w:r w:rsidRPr="003648E8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часов для проведения контрольных, лабораторных, практических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работ, экскурсий, тем проектов.</w:t>
      </w:r>
      <w:r w:rsidRPr="004F4794">
        <w:rPr>
          <w:rFonts w:ascii="Times New Roman" w:hAnsi="Times New Roman" w:cs="Times New Roman"/>
          <w:sz w:val="24"/>
          <w:szCs w:val="24"/>
        </w:rPr>
        <w:t xml:space="preserve">   В работе с учащимися используются игровые, проектные, исследовательские, тестовые и ИКТ - технологии, Тестовые электронные задания, применяемые для контроля, дифференцированы. Электронные презентации, видео - и Интернет - уроки позволяют разнообразить учебный процесс. Работа </w:t>
      </w:r>
      <w:proofErr w:type="gramStart"/>
      <w:r w:rsidRPr="004F47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4794">
        <w:rPr>
          <w:rFonts w:ascii="Times New Roman" w:hAnsi="Times New Roman" w:cs="Times New Roman"/>
          <w:sz w:val="24"/>
          <w:szCs w:val="24"/>
        </w:rPr>
        <w:t xml:space="preserve"> с интерактивными средами («Живая физика», виртуальные лабораторные работы) способствует формированию предметной ИКТ - компетентности. Применяемые современные технологии: проблемного обучения, Педагогических мастерских, критического мышления в сочетании с ИКТ работают на мотивацию учащихся. Апробируется технология дистанционного обучения, которая будет формировать у </w:t>
      </w:r>
      <w:proofErr w:type="gramStart"/>
      <w:r w:rsidRPr="004F47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F4794">
        <w:rPr>
          <w:rFonts w:ascii="Times New Roman" w:hAnsi="Times New Roman" w:cs="Times New Roman"/>
          <w:sz w:val="24"/>
          <w:szCs w:val="24"/>
        </w:rPr>
        <w:t xml:space="preserve"> навыки самообразования, умения работать в информационном пространстве дистанционного курса.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   Основными формами и видами контроля знаний, умений и навыков являются: текущий контроль в форме устного, фронтального опроса, контрольных работ, физических диктантов, тестов, проверочных работ, лабораторных работ; итоговый контроль - итоговая контрольная работа.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   Необходимые средства обучения: слово учителя, учебники, учебные пособия, хрестоматии, справочники и т.п.; раздаточные и дидактические материалы;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технические средства обучения (устройства и пособия к ним);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794">
        <w:rPr>
          <w:rFonts w:ascii="Times New Roman" w:hAnsi="Times New Roman" w:cs="Times New Roman"/>
          <w:sz w:val="24"/>
          <w:szCs w:val="24"/>
        </w:rPr>
        <w:t>физические приборы и т.д.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   Средства обучения размещаются в школьном физическом кабинете  и </w:t>
      </w:r>
      <w:proofErr w:type="gramStart"/>
      <w:r w:rsidRPr="004F4794">
        <w:rPr>
          <w:rFonts w:ascii="Times New Roman" w:hAnsi="Times New Roman" w:cs="Times New Roman"/>
          <w:sz w:val="24"/>
          <w:szCs w:val="24"/>
        </w:rPr>
        <w:t>лаборантской</w:t>
      </w:r>
      <w:proofErr w:type="gramEnd"/>
      <w:r w:rsidRPr="004F4794">
        <w:rPr>
          <w:rFonts w:ascii="Times New Roman" w:hAnsi="Times New Roman" w:cs="Times New Roman"/>
          <w:sz w:val="24"/>
          <w:szCs w:val="24"/>
        </w:rPr>
        <w:t>.</w:t>
      </w:r>
    </w:p>
    <w:p w:rsidR="006C215D" w:rsidRDefault="006C215D" w:rsidP="00AC2AB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5D" w:rsidRPr="00C35A50" w:rsidRDefault="006C215D" w:rsidP="00AC2A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Pr="00C35A50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b/>
          <w:bCs/>
          <w:sz w:val="24"/>
          <w:szCs w:val="24"/>
        </w:rPr>
        <w:t>ОПИСАНИЕ МЕСТА ПРЕДМЕТА В УЧЕБНОМ ПЛАНЕ</w:t>
      </w:r>
    </w:p>
    <w:p w:rsidR="006C215D" w:rsidRPr="00C35A50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Pr="00C35A50" w:rsidRDefault="006C215D" w:rsidP="00AC2AB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r w:rsidRPr="00C35A50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- 68</w:t>
      </w:r>
      <w:r w:rsidRPr="00C35A50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часов из расчета 2 учебных часа в неделю. </w:t>
      </w:r>
    </w:p>
    <w:p w:rsidR="006C215D" w:rsidRPr="00C35A50" w:rsidRDefault="006C215D" w:rsidP="00AC2A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b/>
          <w:bCs/>
          <w:sz w:val="24"/>
          <w:szCs w:val="24"/>
        </w:rPr>
        <w:t>СОДЕРЖАНИЕ КУРСА ФИЗИКИ 7 КЛАССА</w:t>
      </w:r>
    </w:p>
    <w:p w:rsidR="006C215D" w:rsidRPr="00C35A50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Pr="00C35A50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29A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Физика и физические методы изучения природы </w:t>
      </w:r>
      <w:r w:rsidRPr="00C35A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C35A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6C215D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      Физика — наука о природе. Наблюдение и описание физических явлений. Физические приборы. Физические величины и их измерение. </w:t>
      </w:r>
      <w:r w:rsidRPr="00D600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Погрешности измерений. 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Международная система единиц. Физический эксперимент и физическая теория. </w:t>
      </w:r>
      <w:r w:rsidRPr="00D600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Физические модели. 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>Роль математики в развитии физики. Физика и техника. Физика и развитие представлений о материальном мире.</w:t>
      </w:r>
    </w:p>
    <w:p w:rsidR="006C215D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D600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br/>
        <w:t>Примеры механических, тепловых, электрически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х, магнитных и световых явлений.</w:t>
      </w:r>
    </w:p>
    <w:p w:rsidR="006C215D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Физические приборы.</w:t>
      </w:r>
    </w:p>
    <w:p w:rsidR="006C215D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Свободное падение тел в трубке Ньютона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215D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Фронтальные опыты</w:t>
      </w:r>
    </w:p>
    <w:p w:rsidR="006C215D" w:rsidRPr="00A95672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Исследование свободного падения тел.</w:t>
      </w:r>
    </w:p>
    <w:p w:rsidR="006C215D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Измерение длины.</w:t>
      </w:r>
    </w:p>
    <w:p w:rsidR="006C215D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Измерение объема жидкости и твердого тела.</w:t>
      </w:r>
    </w:p>
    <w:p w:rsidR="006C215D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Измерение температуры.</w:t>
      </w:r>
    </w:p>
    <w:p w:rsidR="006C215D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D600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Лабораторные работы </w:t>
      </w:r>
    </w:p>
    <w:p w:rsidR="006C215D" w:rsidRPr="00A95672" w:rsidRDefault="006C215D" w:rsidP="000B456B">
      <w:pPr>
        <w:pStyle w:val="a8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672">
        <w:rPr>
          <w:rFonts w:ascii="Times New Roman" w:hAnsi="Times New Roman" w:cs="Times New Roman"/>
          <w:sz w:val="24"/>
          <w:szCs w:val="24"/>
          <w:lang w:eastAsia="ru-RU"/>
        </w:rPr>
        <w:t>Определение цены делен</w:t>
      </w:r>
      <w:bookmarkStart w:id="0" w:name="_ftnref1"/>
      <w:r w:rsidRPr="00A95672">
        <w:rPr>
          <w:rFonts w:ascii="Times New Roman" w:hAnsi="Times New Roman" w:cs="Times New Roman"/>
          <w:sz w:val="24"/>
          <w:szCs w:val="24"/>
          <w:lang w:eastAsia="ru-RU"/>
        </w:rPr>
        <w:t>ия шкалы измерительного прибора.</w:t>
      </w:r>
    </w:p>
    <w:bookmarkEnd w:id="0"/>
    <w:p w:rsidR="006C215D" w:rsidRPr="00D60002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</w:p>
    <w:p w:rsidR="006C215D" w:rsidRPr="00C35A50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Первоначальные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сведения о строении вещества (7</w:t>
      </w:r>
      <w:r w:rsidRPr="00C35A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sz w:val="24"/>
          <w:szCs w:val="24"/>
          <w:lang w:eastAsia="ru-RU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Тепловое расширение металлического шара.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Изменение объема жидкости при нагревании.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Опыт, подтверждающий, что тела состоят из мельчайших частиц.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Модели молекул веществ.</w:t>
      </w:r>
    </w:p>
    <w:p w:rsidR="006C215D" w:rsidRPr="00083013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Модель хаотического движения молекул.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Модель броуновского движения.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Диффузия в газах и жидкостях.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Сцепление свинцовых цилиндров.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Явления смачивания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несмачивания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Явление капиллярности.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Сжимаемость газов.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Фронтальные опыты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Исследование зависимости скорости протекания диффузии от температуры.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Наблюдение явлений смачивания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несмачивания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215D" w:rsidRPr="00083013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Наблюдение явления капиллярности.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Исследование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 жидкостей, газов и твердых тел.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Обнаружение воздуха в окружающем пространстве.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Исследование зависимости объема газа от давления при постоянной температуре.</w:t>
      </w:r>
    </w:p>
    <w:p w:rsidR="006C215D" w:rsidRPr="00083013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Лабораторные работы</w:t>
      </w:r>
    </w:p>
    <w:p w:rsidR="006C215D" w:rsidRPr="00C35A50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sz w:val="24"/>
          <w:szCs w:val="24"/>
          <w:lang w:eastAsia="ru-RU"/>
        </w:rPr>
        <w:t>2. Определение размеров малых тел.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Движение и взаимодействие</w:t>
      </w:r>
      <w:r w:rsidRPr="00C35A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тел (23 ч).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Механическое движение. </w:t>
      </w:r>
      <w:r w:rsidRPr="00D600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Относительность движения. Система отсчета. 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>Траектория. Путь. Прямолинейное равномерное движение. Скорость равномерного прямолинейного движения. Методы измерения рассто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яния, времени и скорости. 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>Неравномерное движение. Графики зависимости пу</w:t>
      </w:r>
      <w:r>
        <w:rPr>
          <w:rFonts w:ascii="Times New Roman" w:hAnsi="Times New Roman" w:cs="Times New Roman"/>
          <w:sz w:val="24"/>
          <w:szCs w:val="24"/>
          <w:lang w:eastAsia="ru-RU"/>
        </w:rPr>
        <w:t>ти и скорости от времени.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 Явление инерции. </w:t>
      </w:r>
      <w:r w:rsidRPr="00C35A50">
        <w:rPr>
          <w:rFonts w:ascii="Times New Roman" w:hAnsi="Times New Roman" w:cs="Times New Roman"/>
          <w:sz w:val="24"/>
          <w:szCs w:val="24"/>
          <w:lang w:eastAsia="ru-RU"/>
        </w:rPr>
        <w:t xml:space="preserve">Инертность тел. 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>Масса тела. Плотность вещества. Методы изм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ерения массы и плотности. 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>Взаимодействие тел.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ила. Правило сложения сил. 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 Сила </w:t>
      </w:r>
      <w:proofErr w:type="spellStart"/>
      <w:r w:rsidRPr="00D60002">
        <w:rPr>
          <w:rFonts w:ascii="Times New Roman" w:hAnsi="Times New Roman" w:cs="Times New Roman"/>
          <w:sz w:val="24"/>
          <w:szCs w:val="24"/>
          <w:lang w:eastAsia="ru-RU"/>
        </w:rPr>
        <w:t>упругости</w:t>
      </w:r>
      <w:proofErr w:type="gramStart"/>
      <w:r w:rsidRPr="00D6000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35A50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35A50">
        <w:rPr>
          <w:rFonts w:ascii="Times New Roman" w:hAnsi="Times New Roman" w:cs="Times New Roman"/>
          <w:sz w:val="24"/>
          <w:szCs w:val="24"/>
          <w:lang w:eastAsia="ru-RU"/>
        </w:rPr>
        <w:t>акон</w:t>
      </w:r>
      <w:proofErr w:type="spellEnd"/>
      <w:r w:rsidRPr="00C35A50">
        <w:rPr>
          <w:rFonts w:ascii="Times New Roman" w:hAnsi="Times New Roman" w:cs="Times New Roman"/>
          <w:sz w:val="24"/>
          <w:szCs w:val="24"/>
          <w:lang w:eastAsia="ru-RU"/>
        </w:rPr>
        <w:t xml:space="preserve"> Гука. Вес тела. Связь между силой тяжести и массой </w:t>
      </w:r>
      <w:proofErr w:type="spellStart"/>
      <w:r w:rsidRPr="00C35A50">
        <w:rPr>
          <w:rFonts w:ascii="Times New Roman" w:hAnsi="Times New Roman" w:cs="Times New Roman"/>
          <w:sz w:val="24"/>
          <w:szCs w:val="24"/>
          <w:lang w:eastAsia="ru-RU"/>
        </w:rPr>
        <w:t>тела</w:t>
      </w:r>
      <w:proofErr w:type="gramStart"/>
      <w:r w:rsidRPr="00C35A5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60002">
        <w:rPr>
          <w:rFonts w:ascii="Times New Roman" w:hAnsi="Times New Roman" w:cs="Times New Roman"/>
          <w:sz w:val="24"/>
          <w:szCs w:val="24"/>
          <w:lang w:eastAsia="ru-RU"/>
        </w:rPr>
        <w:t>ила</w:t>
      </w:r>
      <w:proofErr w:type="spellEnd"/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 тяжести. </w:t>
      </w:r>
      <w:r w:rsidRPr="00C35A50">
        <w:rPr>
          <w:rFonts w:ascii="Times New Roman" w:hAnsi="Times New Roman" w:cs="Times New Roman"/>
          <w:sz w:val="24"/>
          <w:szCs w:val="24"/>
          <w:lang w:eastAsia="ru-RU"/>
        </w:rPr>
        <w:t xml:space="preserve"> Сила тяжести на других планетах. 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измерения </w:t>
      </w:r>
      <w:proofErr w:type="spellStart"/>
      <w:r w:rsidRPr="00D60002">
        <w:rPr>
          <w:rFonts w:ascii="Times New Roman" w:hAnsi="Times New Roman" w:cs="Times New Roman"/>
          <w:sz w:val="24"/>
          <w:szCs w:val="24"/>
          <w:lang w:eastAsia="ru-RU"/>
        </w:rPr>
        <w:t>силы</w:t>
      </w:r>
      <w:proofErr w:type="gramStart"/>
      <w:r w:rsidRPr="00D6000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35A5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35A50">
        <w:rPr>
          <w:rFonts w:ascii="Times New Roman" w:hAnsi="Times New Roman" w:cs="Times New Roman"/>
          <w:sz w:val="24"/>
          <w:szCs w:val="24"/>
          <w:lang w:eastAsia="ru-RU"/>
        </w:rPr>
        <w:t>инамометр</w:t>
      </w:r>
      <w:proofErr w:type="spellEnd"/>
      <w:r w:rsidRPr="00C35A50">
        <w:rPr>
          <w:rFonts w:ascii="Times New Roman" w:hAnsi="Times New Roman" w:cs="Times New Roman"/>
          <w:sz w:val="24"/>
          <w:szCs w:val="24"/>
          <w:lang w:eastAsia="ru-RU"/>
        </w:rPr>
        <w:t>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6C215D" w:rsidRPr="005470FA" w:rsidRDefault="006C215D" w:rsidP="00AC2AB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Равномерное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неравномерное 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>прямолинейное движение.</w:t>
      </w:r>
    </w:p>
    <w:p w:rsidR="006C215D" w:rsidRDefault="006C215D" w:rsidP="00AC2AB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Относительность движения.</w:t>
      </w:r>
    </w:p>
    <w:p w:rsidR="006C215D" w:rsidRDefault="006C215D" w:rsidP="00AC2AB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Явление инерции.</w:t>
      </w:r>
    </w:p>
    <w:p w:rsidR="006C215D" w:rsidRDefault="006C215D" w:rsidP="00AC2AB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Взаимодействие тел.</w:t>
      </w:r>
    </w:p>
    <w:p w:rsidR="006C215D" w:rsidRDefault="006C215D" w:rsidP="00AC2AB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Взвешивание тел.</w:t>
      </w:r>
    </w:p>
    <w:p w:rsidR="006C215D" w:rsidRDefault="006C215D" w:rsidP="00AC2AB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Признаки действия силы.</w:t>
      </w:r>
    </w:p>
    <w:p w:rsidR="006C215D" w:rsidRDefault="006C215D" w:rsidP="00AC2AB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Виды деформации.</w:t>
      </w:r>
    </w:p>
    <w:p w:rsidR="006C215D" w:rsidRDefault="006C215D" w:rsidP="00AC2AB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Сила тяжести.</w:t>
      </w:r>
    </w:p>
    <w:p w:rsidR="006C215D" w:rsidRDefault="006C215D" w:rsidP="00AC2AB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Движение тел под действием силы тяжести.</w:t>
      </w:r>
    </w:p>
    <w:p w:rsidR="006C215D" w:rsidRDefault="006C215D" w:rsidP="00AC2AB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Сила упругости.</w:t>
      </w:r>
    </w:p>
    <w:p w:rsidR="006C215D" w:rsidRPr="00BD5F7F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Невесомость. 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Сложение сил.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Сила трения.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Фронтальные опыты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Измерение скорости равномерного движения.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Исследование 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>зависимости пути от времени при равномерном движении.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Измерение массы.</w:t>
      </w:r>
    </w:p>
    <w:p w:rsidR="006C215D" w:rsidRPr="00D60002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Измерение плотности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Измерение силы динамометром.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Сложение сил, направленных вдоль одной прямой.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Исследование зависимости силы тяжести от массы тела.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Исследование зависимости силы упругости от удлинения пружины. Измерение жесткости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пружины.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Исследование силы трения скольжения. Измерение коэффициента трения скольжения.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r w:rsidRPr="00D600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Лабораторные работы и опыты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sz w:val="24"/>
          <w:szCs w:val="24"/>
          <w:lang w:eastAsia="ru-RU"/>
        </w:rPr>
        <w:t>3. Измерен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массы тела на рычажных весах.</w:t>
      </w:r>
    </w:p>
    <w:p w:rsidR="006C215D" w:rsidRPr="00C35A50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sz w:val="24"/>
          <w:szCs w:val="24"/>
          <w:lang w:eastAsia="ru-RU"/>
        </w:rPr>
        <w:t>4. Измерение объема тела.</w:t>
      </w:r>
    </w:p>
    <w:p w:rsidR="006C215D" w:rsidRPr="00C35A50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sz w:val="24"/>
          <w:szCs w:val="24"/>
          <w:lang w:eastAsia="ru-RU"/>
        </w:rPr>
        <w:t>5. Определение плотности твердого тела.</w:t>
      </w:r>
    </w:p>
    <w:p w:rsidR="006C215D" w:rsidRPr="00C35A50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sz w:val="24"/>
          <w:szCs w:val="24"/>
          <w:lang w:eastAsia="ru-RU"/>
        </w:rPr>
        <w:t>6. Градирование пружины и измерение сил динамометром.</w:t>
      </w:r>
    </w:p>
    <w:p w:rsidR="006C215D" w:rsidRPr="00C35A50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sz w:val="24"/>
          <w:szCs w:val="24"/>
          <w:lang w:eastAsia="ru-RU"/>
        </w:rPr>
        <w:t>7. Измерение силы трения с помощью динамометра.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C215D" w:rsidRPr="00C35A50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Давление твердых тел, жидкостей и газов (21 ч).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sz w:val="24"/>
          <w:szCs w:val="24"/>
          <w:lang w:eastAsia="ru-RU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Зависимость давления твердого тела на опору от действующей силы и площади опоры.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Опыт, демонстрирующий, что давление газа одинаково по всем направлениям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 Закон Паскаля.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Обнаружение давления внутри жидкости.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Исследование давления  внутри жидкости на одном и том же уровне.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Гидростатический парадокс.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Закон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сообщающихся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сосудовдля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однородной и неоднородной жидкости.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Взвешивание воздуха.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Обнаружен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атмосферного давления.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Измерение атмосферного давления барометром-анероидом.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Опыт 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Магдебургскими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полушариями.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Обнаружен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атмосферного давления.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Измерение атмосферного давления барометром-анероидом.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Обнаружен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атмосферного давления.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Измерение атмосферного давления барометром-анероидом.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Манометры.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 Гидравлический пресс.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Обнаружение силы, выталкивающей тело из газа.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Закон Архимеда.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Погружение в жидкости тел разной плотности.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Фронтальные опыты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Исследование зависимости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давления твердого тела на опору от действующей силы и площади опоры.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Исследование зависимости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газа от объема при неизменной температуре.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Исследование зависимости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газа от температуры при неизменном объеме.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Исследование зависимости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жидкости  от высоты уровня ее столба.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Исследование зависимости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жидкости  от ее плотности.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Исследование зависимости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внутри жидкости  от глубины погружения.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 сообщающихся сосудов для однородной жидкости.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Обнаружен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атмосферного давления.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Измерение атмосферного давления барометром-анероидом.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0A28">
        <w:rPr>
          <w:rFonts w:ascii="Times New Roman" w:hAnsi="Times New Roman" w:cs="Times New Roman"/>
          <w:sz w:val="24"/>
          <w:szCs w:val="24"/>
          <w:lang w:eastAsia="ru-RU"/>
        </w:rPr>
        <w:t>Измерение давления жидкости манометром.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Обнаружение силы, выталкивающей тело из жидкости.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Исследование зависимости силы Архимеда от объема тела и от плотности жидкости.</w:t>
      </w:r>
    </w:p>
    <w:p w:rsidR="006C215D" w:rsidRPr="00C10A28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Исследование условий плавания тел.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Лабораторные работы </w:t>
      </w:r>
    </w:p>
    <w:p w:rsidR="006C215D" w:rsidRPr="00C35A50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sz w:val="24"/>
          <w:szCs w:val="24"/>
          <w:lang w:eastAsia="ru-RU"/>
        </w:rPr>
        <w:t>8. Определение выталкивающей силы, действующей на погруженное в жидкость тело.</w:t>
      </w:r>
    </w:p>
    <w:p w:rsidR="006C215D" w:rsidRPr="00C35A50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sz w:val="24"/>
          <w:szCs w:val="24"/>
          <w:lang w:eastAsia="ru-RU"/>
        </w:rPr>
        <w:t>9. Выяснение условий плавания тела в жидкости.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C215D" w:rsidRPr="00C35A50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и мощность. Энергия (16 ч).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sz w:val="24"/>
          <w:szCs w:val="24"/>
          <w:lang w:eastAsia="ru-RU"/>
        </w:rPr>
        <w:t xml:space="preserve"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</w:t>
      </w:r>
      <w:proofErr w:type="spellStart"/>
      <w:r w:rsidRPr="00C35A5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>Потенциальная</w:t>
      </w:r>
      <w:proofErr w:type="spellEnd"/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 энергия </w:t>
      </w:r>
      <w:proofErr w:type="gramStart"/>
      <w:r w:rsidRPr="00D60002">
        <w:rPr>
          <w:rFonts w:ascii="Times New Roman" w:hAnsi="Times New Roman" w:cs="Times New Roman"/>
          <w:sz w:val="24"/>
          <w:szCs w:val="24"/>
          <w:lang w:eastAsia="ru-RU"/>
        </w:rPr>
        <w:t>взаимодействующих</w:t>
      </w:r>
      <w:proofErr w:type="gramEnd"/>
      <w:r w:rsidRPr="00D600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002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35A50">
        <w:rPr>
          <w:rFonts w:ascii="Times New Roman" w:hAnsi="Times New Roman" w:cs="Times New Roman"/>
          <w:sz w:val="24"/>
          <w:szCs w:val="24"/>
          <w:lang w:eastAsia="ru-RU"/>
        </w:rPr>
        <w:t>ревращение</w:t>
      </w:r>
      <w:proofErr w:type="spellEnd"/>
      <w:r w:rsidRPr="00C35A50">
        <w:rPr>
          <w:rFonts w:ascii="Times New Roman" w:hAnsi="Times New Roman" w:cs="Times New Roman"/>
          <w:sz w:val="24"/>
          <w:szCs w:val="24"/>
          <w:lang w:eastAsia="ru-RU"/>
        </w:rPr>
        <w:t xml:space="preserve"> энергии.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>.. Закон сохранения механической энергии. Методы измерения энергии, работы и мощности.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D600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Условия совершения телом работы.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Простые механизмы.</w:t>
      </w:r>
    </w:p>
    <w:p w:rsidR="006C215D" w:rsidRPr="008A4C89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Правило моментов.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Изменение энергии тела при совершении работы.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Превращения механической энергии из одной формы в другую.</w:t>
      </w:r>
    </w:p>
    <w:p w:rsidR="006C215D" w:rsidRPr="008C0F6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Фронтальные опыты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Измерение работы и мощности тела.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Исследование условий равновесия рычага.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</w:t>
      </w:r>
      <w:r w:rsidRPr="00D60002">
        <w:rPr>
          <w:rFonts w:ascii="Times New Roman" w:hAnsi="Times New Roman" w:cs="Times New Roman"/>
          <w:sz w:val="24"/>
          <w:szCs w:val="24"/>
          <w:lang w:eastAsia="ru-RU"/>
        </w:rPr>
        <w:t>условий равновесия рычага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блокам.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«Золотое» правило механики.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Нахождение центра тяжести плоского тела.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Условия равновесия тел.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Вычисление КПД наклонной плоскости.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sz w:val="24"/>
          <w:szCs w:val="24"/>
          <w:lang w:eastAsia="ru-RU"/>
        </w:rPr>
        <w:t>Измерение изменения потенциальной энергии тела.</w:t>
      </w:r>
    </w:p>
    <w:p w:rsidR="006C215D" w:rsidRDefault="006C215D" w:rsidP="00AC2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00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Лабораторные работы </w:t>
      </w:r>
    </w:p>
    <w:p w:rsidR="006C215D" w:rsidRPr="00C35A50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sz w:val="24"/>
          <w:szCs w:val="24"/>
          <w:lang w:eastAsia="ru-RU"/>
        </w:rPr>
        <w:t>10. Выяснение условия равновесия рычага.</w:t>
      </w:r>
    </w:p>
    <w:p w:rsidR="006C215D" w:rsidRPr="00C35A50" w:rsidRDefault="006C215D" w:rsidP="00AC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A50">
        <w:rPr>
          <w:rFonts w:ascii="Times New Roman" w:hAnsi="Times New Roman" w:cs="Times New Roman"/>
          <w:sz w:val="24"/>
          <w:szCs w:val="24"/>
          <w:lang w:eastAsia="ru-RU"/>
        </w:rPr>
        <w:t>11. Определение КПД при подъеме тела по наклонной плоскости.</w:t>
      </w:r>
    </w:p>
    <w:p w:rsidR="006C215D" w:rsidRDefault="006C215D" w:rsidP="00AC2A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3653"/>
        <w:gridCol w:w="1499"/>
        <w:gridCol w:w="1812"/>
        <w:gridCol w:w="1714"/>
        <w:gridCol w:w="1732"/>
        <w:gridCol w:w="2186"/>
        <w:gridCol w:w="1527"/>
      </w:tblGrid>
      <w:tr w:rsidR="006C215D" w:rsidRPr="00696CC4">
        <w:trPr>
          <w:cantSplit/>
          <w:trHeight w:val="607"/>
          <w:jc w:val="center"/>
        </w:trPr>
        <w:tc>
          <w:tcPr>
            <w:tcW w:w="75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4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62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708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50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77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работы</w:t>
            </w:r>
          </w:p>
        </w:tc>
        <w:tc>
          <w:tcPr>
            <w:tcW w:w="689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диктанты</w:t>
            </w:r>
          </w:p>
        </w:tc>
      </w:tr>
      <w:tr w:rsidR="006C215D" w:rsidRPr="00696CC4">
        <w:trPr>
          <w:jc w:val="center"/>
        </w:trPr>
        <w:tc>
          <w:tcPr>
            <w:tcW w:w="75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4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Физика и физические методы изучения природы</w:t>
            </w:r>
          </w:p>
        </w:tc>
        <w:tc>
          <w:tcPr>
            <w:tcW w:w="62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15D" w:rsidRPr="00696CC4">
        <w:trPr>
          <w:jc w:val="center"/>
        </w:trPr>
        <w:tc>
          <w:tcPr>
            <w:tcW w:w="75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64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62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15D" w:rsidRPr="00696CC4">
        <w:trPr>
          <w:jc w:val="center"/>
        </w:trPr>
        <w:tc>
          <w:tcPr>
            <w:tcW w:w="75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4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Движение и взаимодействие тел</w:t>
            </w:r>
          </w:p>
        </w:tc>
        <w:tc>
          <w:tcPr>
            <w:tcW w:w="62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C215D" w:rsidRPr="00696CC4">
        <w:trPr>
          <w:jc w:val="center"/>
        </w:trPr>
        <w:tc>
          <w:tcPr>
            <w:tcW w:w="75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64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Давление твердых тел, жидкостей и газов</w:t>
            </w:r>
          </w:p>
        </w:tc>
        <w:tc>
          <w:tcPr>
            <w:tcW w:w="62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C215D" w:rsidRPr="00696CC4">
        <w:trPr>
          <w:jc w:val="center"/>
        </w:trPr>
        <w:tc>
          <w:tcPr>
            <w:tcW w:w="75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64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и мощность. Энергия</w:t>
            </w:r>
          </w:p>
        </w:tc>
        <w:tc>
          <w:tcPr>
            <w:tcW w:w="62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C215D" w:rsidRPr="00696CC4">
        <w:trPr>
          <w:jc w:val="center"/>
        </w:trPr>
        <w:tc>
          <w:tcPr>
            <w:tcW w:w="75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64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6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2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6C215D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Pr="00C35A50" w:rsidRDefault="006C215D" w:rsidP="00AC2A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Pr="00C35A50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Pr="00C35A50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C35A50">
        <w:rPr>
          <w:rFonts w:ascii="Times New Roman" w:hAnsi="Times New Roman" w:cs="Times New Roman"/>
          <w:b/>
          <w:bCs/>
          <w:sz w:val="24"/>
          <w:szCs w:val="24"/>
        </w:rPr>
        <w:t xml:space="preserve"> КУРСА ФИЗИКИ ОСНОВНОГО ОБЩЕГО ОБРАЗОВАНИЯ</w:t>
      </w:r>
    </w:p>
    <w:p w:rsidR="006C215D" w:rsidRPr="00C35A50" w:rsidRDefault="006C215D" w:rsidP="00AC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Default="006C215D" w:rsidP="000B456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F1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опытов.</w:t>
      </w:r>
    </w:p>
    <w:p w:rsidR="006C215D" w:rsidRPr="000C53F1" w:rsidRDefault="006C215D" w:rsidP="000B456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F1">
        <w:rPr>
          <w:rFonts w:ascii="Times New Roman" w:hAnsi="Times New Roman" w:cs="Times New Roman"/>
          <w:sz w:val="24"/>
          <w:szCs w:val="24"/>
        </w:rPr>
        <w:t xml:space="preserve">Проводить опыты по наблюдению физических явлений и их свойств: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C53F1">
        <w:rPr>
          <w:rFonts w:ascii="Times New Roman" w:hAnsi="Times New Roman" w:cs="Times New Roman"/>
          <w:sz w:val="24"/>
          <w:szCs w:val="24"/>
        </w:rPr>
        <w:t>ыбирать оборудование в соот</w:t>
      </w:r>
      <w:r>
        <w:rPr>
          <w:rFonts w:ascii="Times New Roman" w:hAnsi="Times New Roman" w:cs="Times New Roman"/>
          <w:sz w:val="24"/>
          <w:szCs w:val="24"/>
        </w:rPr>
        <w:t>ветствии с целью исследования, с</w:t>
      </w:r>
      <w:r w:rsidRPr="000C53F1">
        <w:rPr>
          <w:rFonts w:ascii="Times New Roman" w:hAnsi="Times New Roman" w:cs="Times New Roman"/>
          <w:sz w:val="24"/>
          <w:szCs w:val="24"/>
        </w:rPr>
        <w:t>обирать устан</w:t>
      </w:r>
      <w:r>
        <w:rPr>
          <w:rFonts w:ascii="Times New Roman" w:hAnsi="Times New Roman" w:cs="Times New Roman"/>
          <w:sz w:val="24"/>
          <w:szCs w:val="24"/>
        </w:rPr>
        <w:t>овку из имеющегося оборудования, описывать ход исследования, д</w:t>
      </w:r>
      <w:r w:rsidRPr="000C53F1">
        <w:rPr>
          <w:rFonts w:ascii="Times New Roman" w:hAnsi="Times New Roman" w:cs="Times New Roman"/>
          <w:sz w:val="24"/>
          <w:szCs w:val="24"/>
        </w:rPr>
        <w:t>елать вывод по результатам исследования.</w:t>
      </w:r>
    </w:p>
    <w:p w:rsidR="006C215D" w:rsidRPr="000C53F1" w:rsidRDefault="006C215D" w:rsidP="000B456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F1">
        <w:rPr>
          <w:rFonts w:ascii="Times New Roman" w:hAnsi="Times New Roman" w:cs="Times New Roman"/>
          <w:sz w:val="24"/>
          <w:szCs w:val="24"/>
        </w:rPr>
        <w:t xml:space="preserve">Проводить прямые измерения физических величин: </w:t>
      </w:r>
      <w:r w:rsidRPr="000C53F1">
        <w:rPr>
          <w:rFonts w:ascii="Times New Roman" w:hAnsi="Times New Roman" w:cs="Times New Roman"/>
          <w:i/>
          <w:iCs/>
          <w:sz w:val="24"/>
          <w:szCs w:val="24"/>
        </w:rPr>
        <w:t>промежуток времени, расстояние, масса тела, объем, сила, температура, атмосферное давление,</w:t>
      </w:r>
      <w:r w:rsidRPr="000C53F1">
        <w:rPr>
          <w:rFonts w:ascii="Times New Roman" w:hAnsi="Times New Roman" w:cs="Times New Roman"/>
          <w:sz w:val="24"/>
          <w:szCs w:val="24"/>
        </w:rPr>
        <w:t xml:space="preserve"> при этом выбирать оптимальный способ измерения и использовать простейшие методы оценки погрешностей измерений.</w:t>
      </w:r>
    </w:p>
    <w:p w:rsidR="006C215D" w:rsidRPr="000C53F1" w:rsidRDefault="006C215D" w:rsidP="000B456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F1">
        <w:rPr>
          <w:rFonts w:ascii="Times New Roman" w:hAnsi="Times New Roman" w:cs="Times New Roman"/>
          <w:sz w:val="24"/>
          <w:szCs w:val="24"/>
        </w:rPr>
        <w:lastRenderedPageBreak/>
        <w:t>Выбирать измерительный прибор с учетом его назначения, цены деления</w:t>
      </w:r>
      <w:r>
        <w:rPr>
          <w:rFonts w:ascii="Times New Roman" w:hAnsi="Times New Roman" w:cs="Times New Roman"/>
          <w:sz w:val="24"/>
          <w:szCs w:val="24"/>
        </w:rPr>
        <w:t xml:space="preserve"> и пределов измерения прибора. </w:t>
      </w:r>
      <w:r w:rsidRPr="000C53F1">
        <w:rPr>
          <w:rFonts w:ascii="Times New Roman" w:hAnsi="Times New Roman" w:cs="Times New Roman"/>
          <w:sz w:val="24"/>
          <w:szCs w:val="24"/>
        </w:rPr>
        <w:t xml:space="preserve">Правильно составлять схемы включения измерительного прибора в экспериментальную установку. Считывать показания приборов с их округлением до ближайшего штриха шкалы. При необходимости проводить серию измерений  в неизменных условиях и находить среднее значение.  Записывать результаты измерений в виде неравенства </w:t>
      </w:r>
      <w:proofErr w:type="spellStart"/>
      <w:r w:rsidRPr="000C53F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53F1">
        <w:rPr>
          <w:rFonts w:ascii="Times New Roman" w:hAnsi="Times New Roman" w:cs="Times New Roman"/>
          <w:sz w:val="24"/>
          <w:szCs w:val="24"/>
        </w:rPr>
        <w:t xml:space="preserve"> </w:t>
      </w:r>
      <w:r w:rsidRPr="001F16C0">
        <w:sym w:font="Symbol" w:char="F0B1"/>
      </w:r>
      <w:r w:rsidRPr="001F16C0">
        <w:sym w:font="Symbol" w:char="F044"/>
      </w:r>
      <w:proofErr w:type="spellStart"/>
      <w:r w:rsidRPr="000C53F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53F1">
        <w:rPr>
          <w:rFonts w:ascii="Times New Roman" w:hAnsi="Times New Roman" w:cs="Times New Roman"/>
          <w:sz w:val="24"/>
          <w:szCs w:val="24"/>
        </w:rPr>
        <w:t xml:space="preserve">, обозначать этот интервал на числовой оси, совпадающей по виду со шкалой </w:t>
      </w:r>
      <w:proofErr w:type="spellStart"/>
      <w:r w:rsidRPr="000C53F1">
        <w:rPr>
          <w:rFonts w:ascii="Times New Roman" w:hAnsi="Times New Roman" w:cs="Times New Roman"/>
          <w:sz w:val="24"/>
          <w:szCs w:val="24"/>
        </w:rPr>
        <w:t>прибора</w:t>
      </w:r>
      <w:proofErr w:type="gramStart"/>
      <w:r w:rsidRPr="000C53F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C53F1">
        <w:rPr>
          <w:rFonts w:ascii="Times New Roman" w:hAnsi="Times New Roman" w:cs="Times New Roman"/>
          <w:sz w:val="24"/>
          <w:szCs w:val="24"/>
        </w:rPr>
        <w:t xml:space="preserve"> простейших случаях сравнивать точность измерения однородных и разнородных величин по величине их относительной погрешности.</w:t>
      </w:r>
    </w:p>
    <w:p w:rsidR="006C215D" w:rsidRPr="00417FD0" w:rsidRDefault="006C215D" w:rsidP="000B456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3F1">
        <w:rPr>
          <w:rFonts w:ascii="Times New Roman" w:hAnsi="Times New Roman" w:cs="Times New Roman"/>
          <w:sz w:val="24"/>
          <w:szCs w:val="24"/>
        </w:rPr>
        <w:t xml:space="preserve">Проводить исследование зависимости физических величин, закономерности которых известны учащимся: указывать </w:t>
      </w:r>
      <w:r w:rsidRPr="000C53F1">
        <w:rPr>
          <w:rFonts w:ascii="Times New Roman" w:hAnsi="Times New Roman" w:cs="Times New Roman"/>
          <w:color w:val="000000"/>
          <w:sz w:val="24"/>
          <w:szCs w:val="24"/>
        </w:rPr>
        <w:t>закон (закономерность), связывающий физические величины</w:t>
      </w:r>
      <w:r w:rsidRPr="000C53F1">
        <w:rPr>
          <w:rFonts w:ascii="Times New Roman" w:hAnsi="Times New Roman" w:cs="Times New Roman"/>
          <w:sz w:val="24"/>
          <w:szCs w:val="24"/>
        </w:rPr>
        <w:t xml:space="preserve">, конструировать установку, проводить прямые измерения величин, указывая показания в таблице или на графике, фиксировать результаты полученной зависимости физических величин в виде таблиц и графиков,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0C53F1">
        <w:rPr>
          <w:rFonts w:ascii="Times New Roman" w:hAnsi="Times New Roman" w:cs="Times New Roman"/>
          <w:color w:val="000000"/>
          <w:sz w:val="24"/>
          <w:szCs w:val="24"/>
        </w:rPr>
        <w:t>ормулировать вывод о зависимости физических величин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о</w:t>
      </w:r>
      <w:r w:rsidRPr="00417FD0">
        <w:rPr>
          <w:rFonts w:ascii="Times New Roman" w:hAnsi="Times New Roman" w:cs="Times New Roman"/>
          <w:color w:val="000000"/>
          <w:sz w:val="24"/>
          <w:szCs w:val="24"/>
        </w:rPr>
        <w:t>ценивать значение и физический смысл коэффициента пропорциональности</w:t>
      </w:r>
      <w:r w:rsidRPr="00417FD0">
        <w:rPr>
          <w:rFonts w:ascii="Times New Roman" w:hAnsi="Times New Roman" w:cs="Times New Roman"/>
          <w:sz w:val="24"/>
          <w:szCs w:val="24"/>
        </w:rPr>
        <w:t xml:space="preserve"> делать выводы по результатам исследования. </w:t>
      </w:r>
      <w:proofErr w:type="gramEnd"/>
    </w:p>
    <w:p w:rsidR="006C215D" w:rsidRPr="00417FD0" w:rsidRDefault="006C215D" w:rsidP="000B456B">
      <w:pPr>
        <w:pStyle w:val="a8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FD0">
        <w:rPr>
          <w:rFonts w:ascii="Times New Roman" w:hAnsi="Times New Roman" w:cs="Times New Roman"/>
          <w:sz w:val="24"/>
          <w:szCs w:val="24"/>
        </w:rPr>
        <w:t xml:space="preserve">Проводить косвенные измерения физических </w:t>
      </w:r>
      <w:proofErr w:type="spellStart"/>
      <w:r w:rsidRPr="00417FD0">
        <w:rPr>
          <w:rFonts w:ascii="Times New Roman" w:hAnsi="Times New Roman" w:cs="Times New Roman"/>
          <w:sz w:val="24"/>
          <w:szCs w:val="24"/>
        </w:rPr>
        <w:t>величин</w:t>
      </w:r>
      <w:proofErr w:type="gramStart"/>
      <w:r w:rsidRPr="00417FD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17FD0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417FD0">
        <w:rPr>
          <w:rFonts w:ascii="Times New Roman" w:hAnsi="Times New Roman" w:cs="Times New Roman"/>
          <w:sz w:val="24"/>
          <w:szCs w:val="24"/>
        </w:rPr>
        <w:t xml:space="preserve">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</w:t>
      </w:r>
      <w:r>
        <w:rPr>
          <w:rFonts w:ascii="Times New Roman" w:hAnsi="Times New Roman" w:cs="Times New Roman"/>
          <w:sz w:val="24"/>
          <w:szCs w:val="24"/>
        </w:rPr>
        <w:t>чности измерений, п</w:t>
      </w:r>
      <w:r w:rsidRPr="00417FD0">
        <w:rPr>
          <w:rFonts w:ascii="Times New Roman" w:hAnsi="Times New Roman" w:cs="Times New Roman"/>
          <w:sz w:val="24"/>
          <w:szCs w:val="24"/>
        </w:rPr>
        <w:t>о изученному закону или формуле определять физические величин</w:t>
      </w:r>
      <w:r>
        <w:rPr>
          <w:rFonts w:ascii="Times New Roman" w:hAnsi="Times New Roman" w:cs="Times New Roman"/>
          <w:sz w:val="24"/>
          <w:szCs w:val="24"/>
        </w:rPr>
        <w:t>ы, подлежащие прямому измерению, з</w:t>
      </w:r>
      <w:r w:rsidRPr="00417FD0">
        <w:rPr>
          <w:rFonts w:ascii="Times New Roman" w:hAnsi="Times New Roman" w:cs="Times New Roman"/>
          <w:sz w:val="24"/>
          <w:szCs w:val="24"/>
        </w:rPr>
        <w:t>аписывать результаты прямых измерений с учетом заданных абсолютных погрешностей измерений.</w:t>
      </w:r>
    </w:p>
    <w:p w:rsidR="006C215D" w:rsidRPr="00417FD0" w:rsidRDefault="006C215D" w:rsidP="000B456B">
      <w:pPr>
        <w:pStyle w:val="a8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17FD0">
        <w:rPr>
          <w:rFonts w:ascii="Times New Roman" w:hAnsi="Times New Roman" w:cs="Times New Roman"/>
          <w:sz w:val="24"/>
          <w:szCs w:val="24"/>
        </w:rPr>
        <w:t>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</w:t>
      </w:r>
    </w:p>
    <w:p w:rsidR="006C215D" w:rsidRPr="00417FD0" w:rsidRDefault="006C215D" w:rsidP="000B456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C0">
        <w:rPr>
          <w:rFonts w:ascii="Times New Roman" w:hAnsi="Times New Roman" w:cs="Times New Roman"/>
          <w:sz w:val="24"/>
          <w:szCs w:val="24"/>
        </w:rPr>
        <w:t xml:space="preserve">Понимать принципы действия машин, приборов и технических устройств, условия безопасного использования в повседневной </w:t>
      </w:r>
      <w:proofErr w:type="spellStart"/>
      <w:r w:rsidRPr="001F16C0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1F16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F16C0">
        <w:rPr>
          <w:rFonts w:ascii="Times New Roman" w:hAnsi="Times New Roman" w:cs="Times New Roman"/>
          <w:sz w:val="24"/>
          <w:szCs w:val="24"/>
        </w:rPr>
        <w:t>азличать</w:t>
      </w:r>
      <w:proofErr w:type="spellEnd"/>
      <w:r w:rsidRPr="001F16C0">
        <w:rPr>
          <w:rFonts w:ascii="Times New Roman" w:hAnsi="Times New Roman" w:cs="Times New Roman"/>
          <w:sz w:val="24"/>
          <w:szCs w:val="24"/>
        </w:rPr>
        <w:t xml:space="preserve"> (указывать) примеры использования в быту и технике физических явлений и </w:t>
      </w:r>
      <w:proofErr w:type="spellStart"/>
      <w:r w:rsidRPr="001F16C0">
        <w:rPr>
          <w:rFonts w:ascii="Times New Roman" w:hAnsi="Times New Roman" w:cs="Times New Roman"/>
          <w:sz w:val="24"/>
          <w:szCs w:val="24"/>
        </w:rPr>
        <w:t>процессов.</w:t>
      </w:r>
      <w:r w:rsidRPr="00417FD0">
        <w:rPr>
          <w:rFonts w:ascii="Times New Roman" w:hAnsi="Times New Roman" w:cs="Times New Roman"/>
          <w:sz w:val="24"/>
          <w:szCs w:val="24"/>
        </w:rPr>
        <w:t>Объяснять</w:t>
      </w:r>
      <w:proofErr w:type="spellEnd"/>
      <w:r w:rsidRPr="00417FD0">
        <w:rPr>
          <w:rFonts w:ascii="Times New Roman" w:hAnsi="Times New Roman" w:cs="Times New Roman"/>
          <w:sz w:val="24"/>
          <w:szCs w:val="24"/>
        </w:rPr>
        <w:t xml:space="preserve"> (с опорой на схемы, рисунки и т.п.) принцип действия машин, приборов и технических устройств и условия их безопасного использования </w:t>
      </w:r>
      <w:r>
        <w:rPr>
          <w:rFonts w:ascii="Times New Roman" w:hAnsi="Times New Roman" w:cs="Times New Roman"/>
          <w:sz w:val="24"/>
          <w:szCs w:val="24"/>
        </w:rPr>
        <w:t>в повседневной жизни.</w:t>
      </w:r>
    </w:p>
    <w:p w:rsidR="006C215D" w:rsidRDefault="006C215D" w:rsidP="000B456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17FD0">
        <w:rPr>
          <w:rFonts w:ascii="Times New Roman" w:hAnsi="Times New Roman" w:cs="Times New Roman"/>
          <w:sz w:val="24"/>
          <w:szCs w:val="24"/>
        </w:rPr>
        <w:t xml:space="preserve">спользовать при выполнении учебных задач научно-популярную литературу о физических явлениях, справочные издания (на бумажных и электронных носителях и ресурсы </w:t>
      </w:r>
      <w:r w:rsidRPr="00417FD0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417FD0">
        <w:rPr>
          <w:rFonts w:ascii="Times New Roman" w:hAnsi="Times New Roman" w:cs="Times New Roman"/>
          <w:sz w:val="24"/>
          <w:szCs w:val="24"/>
        </w:rPr>
        <w:t xml:space="preserve">). При чтении научно-популярных текстов отвечать </w:t>
      </w:r>
      <w:r>
        <w:rPr>
          <w:rFonts w:ascii="Times New Roman" w:hAnsi="Times New Roman" w:cs="Times New Roman"/>
          <w:sz w:val="24"/>
          <w:szCs w:val="24"/>
        </w:rPr>
        <w:t xml:space="preserve">на вопросы по содержанию текста. </w:t>
      </w:r>
      <w:r w:rsidRPr="00417FD0">
        <w:rPr>
          <w:rFonts w:ascii="Times New Roman" w:hAnsi="Times New Roman" w:cs="Times New Roman"/>
          <w:sz w:val="24"/>
          <w:szCs w:val="24"/>
        </w:rPr>
        <w:t xml:space="preserve">Понимать смысл физических терминов при чтении научно-популярных </w:t>
      </w:r>
      <w:proofErr w:type="spellStart"/>
      <w:r w:rsidRPr="00417FD0">
        <w:rPr>
          <w:rFonts w:ascii="Times New Roman" w:hAnsi="Times New Roman" w:cs="Times New Roman"/>
          <w:sz w:val="24"/>
          <w:szCs w:val="24"/>
        </w:rPr>
        <w:t>текстов</w:t>
      </w:r>
      <w:proofErr w:type="gramStart"/>
      <w:r w:rsidRPr="00417FD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17FD0">
        <w:rPr>
          <w:rFonts w:ascii="Times New Roman" w:hAnsi="Times New Roman" w:cs="Times New Roman"/>
          <w:sz w:val="24"/>
          <w:szCs w:val="24"/>
        </w:rPr>
        <w:t>онимать</w:t>
      </w:r>
      <w:proofErr w:type="spellEnd"/>
      <w:r w:rsidRPr="00417FD0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виде таблиц, схем, графиков и диаграмм и преобразовывать информацию из одной знаковой системы в другую. Применять информацию из текстов физического содержания при выполнении учебных задач.</w:t>
      </w:r>
    </w:p>
    <w:p w:rsidR="006C215D" w:rsidRPr="00417FD0" w:rsidRDefault="006C215D" w:rsidP="000B456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D0">
        <w:rPr>
          <w:rFonts w:ascii="Times New Roman" w:hAnsi="Times New Roman" w:cs="Times New Roman"/>
          <w:sz w:val="24"/>
          <w:szCs w:val="24"/>
        </w:rPr>
        <w:t xml:space="preserve">Распознавать физические явления по его определению, описанию, характерным признакам. Различать для данного явления основные свойства или условия протекания </w:t>
      </w:r>
      <w:proofErr w:type="spellStart"/>
      <w:r w:rsidRPr="00417FD0">
        <w:rPr>
          <w:rFonts w:ascii="Times New Roman" w:hAnsi="Times New Roman" w:cs="Times New Roman"/>
          <w:sz w:val="24"/>
          <w:szCs w:val="24"/>
        </w:rPr>
        <w:t>явления</w:t>
      </w:r>
      <w:proofErr w:type="gramStart"/>
      <w:r w:rsidRPr="00417FD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17FD0">
        <w:rPr>
          <w:rFonts w:ascii="Times New Roman" w:hAnsi="Times New Roman" w:cs="Times New Roman"/>
          <w:sz w:val="24"/>
          <w:szCs w:val="24"/>
        </w:rPr>
        <w:t>бъяснять</w:t>
      </w:r>
      <w:proofErr w:type="spellEnd"/>
      <w:r w:rsidRPr="00417FD0">
        <w:rPr>
          <w:rFonts w:ascii="Times New Roman" w:hAnsi="Times New Roman" w:cs="Times New Roman"/>
          <w:sz w:val="24"/>
          <w:szCs w:val="24"/>
        </w:rPr>
        <w:t xml:space="preserve"> на основе имеющихся знаний основные свойства или условия протекания </w:t>
      </w:r>
      <w:proofErr w:type="spellStart"/>
      <w:r w:rsidRPr="00417FD0">
        <w:rPr>
          <w:rFonts w:ascii="Times New Roman" w:hAnsi="Times New Roman" w:cs="Times New Roman"/>
          <w:sz w:val="24"/>
          <w:szCs w:val="24"/>
        </w:rPr>
        <w:t>явления.Приводить</w:t>
      </w:r>
      <w:proofErr w:type="spellEnd"/>
      <w:r w:rsidRPr="00417FD0">
        <w:rPr>
          <w:rFonts w:ascii="Times New Roman" w:hAnsi="Times New Roman" w:cs="Times New Roman"/>
          <w:sz w:val="24"/>
          <w:szCs w:val="24"/>
        </w:rPr>
        <w:t xml:space="preserve"> примеры использования явления на практике (или проявления явления в природе)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15D" w:rsidRDefault="006C215D" w:rsidP="000B456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D0">
        <w:rPr>
          <w:rFonts w:ascii="Times New Roman" w:hAnsi="Times New Roman" w:cs="Times New Roman"/>
          <w:sz w:val="24"/>
          <w:szCs w:val="24"/>
        </w:rPr>
        <w:t>Описывать изученные свойства тел и физические явления, используя  физические величины</w:t>
      </w:r>
      <w:r w:rsidRPr="00417FD0">
        <w:rPr>
          <w:rFonts w:ascii="Times New Roman" w:hAnsi="Times New Roman" w:cs="Times New Roman"/>
          <w:i/>
          <w:iCs/>
          <w:sz w:val="24"/>
          <w:szCs w:val="24"/>
        </w:rPr>
        <w:t xml:space="preserve">;   </w:t>
      </w:r>
      <w:r w:rsidRPr="00417FD0">
        <w:rPr>
          <w:rFonts w:ascii="Times New Roman" w:hAnsi="Times New Roman" w:cs="Times New Roman"/>
          <w:sz w:val="24"/>
          <w:szCs w:val="24"/>
        </w:rPr>
        <w:t xml:space="preserve">при описании, </w:t>
      </w:r>
      <w:proofErr w:type="gramStart"/>
      <w:r w:rsidRPr="00417FD0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17FD0">
        <w:rPr>
          <w:rFonts w:ascii="Times New Roman" w:hAnsi="Times New Roman" w:cs="Times New Roman"/>
          <w:sz w:val="24"/>
          <w:szCs w:val="24"/>
        </w:rPr>
        <w:t xml:space="preserve"> передавать физический смысл используемых величин, 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величины.</w:t>
      </w:r>
    </w:p>
    <w:p w:rsidR="006C215D" w:rsidRPr="00417FD0" w:rsidRDefault="006C215D" w:rsidP="000B456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17FD0">
        <w:rPr>
          <w:rFonts w:ascii="Times New Roman" w:hAnsi="Times New Roman" w:cs="Times New Roman"/>
          <w:sz w:val="24"/>
          <w:szCs w:val="24"/>
        </w:rPr>
        <w:t>нализировать свойства тел, физические явления и процессы, используя физические законы и принципы</w:t>
      </w:r>
      <w:r w:rsidRPr="00417FD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417FD0">
        <w:rPr>
          <w:rFonts w:ascii="Times New Roman" w:hAnsi="Times New Roman" w:cs="Times New Roman"/>
          <w:sz w:val="24"/>
          <w:szCs w:val="24"/>
        </w:rPr>
        <w:t xml:space="preserve">при этом словесную формулировку закона и его математическое </w:t>
      </w:r>
      <w:proofErr w:type="spellStart"/>
      <w:r w:rsidRPr="00417FD0">
        <w:rPr>
          <w:rFonts w:ascii="Times New Roman" w:hAnsi="Times New Roman" w:cs="Times New Roman"/>
          <w:sz w:val="24"/>
          <w:szCs w:val="24"/>
        </w:rPr>
        <w:t>выражение</w:t>
      </w:r>
      <w:proofErr w:type="gramStart"/>
      <w:r w:rsidRPr="00417F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7FD0">
        <w:rPr>
          <w:rFonts w:ascii="Times New Roman" w:hAnsi="Times New Roman" w:cs="Times New Roman"/>
          <w:sz w:val="24"/>
          <w:szCs w:val="24"/>
        </w:rPr>
        <w:t>азличать</w:t>
      </w:r>
      <w:proofErr w:type="spellEnd"/>
      <w:r w:rsidRPr="00417FD0">
        <w:rPr>
          <w:rFonts w:ascii="Times New Roman" w:hAnsi="Times New Roman" w:cs="Times New Roman"/>
          <w:sz w:val="24"/>
          <w:szCs w:val="24"/>
        </w:rPr>
        <w:t xml:space="preserve"> словесную формулировку и математическое выражение </w:t>
      </w:r>
      <w:proofErr w:type="spellStart"/>
      <w:r w:rsidRPr="00417FD0">
        <w:rPr>
          <w:rFonts w:ascii="Times New Roman" w:hAnsi="Times New Roman" w:cs="Times New Roman"/>
          <w:sz w:val="24"/>
          <w:szCs w:val="24"/>
        </w:rPr>
        <w:t>закона.Применять</w:t>
      </w:r>
      <w:proofErr w:type="spellEnd"/>
      <w:r w:rsidRPr="00417FD0">
        <w:rPr>
          <w:rFonts w:ascii="Times New Roman" w:hAnsi="Times New Roman" w:cs="Times New Roman"/>
          <w:sz w:val="24"/>
          <w:szCs w:val="24"/>
        </w:rPr>
        <w:t xml:space="preserve"> закон для анализа процессов и явлений.</w:t>
      </w:r>
    </w:p>
    <w:p w:rsidR="006C215D" w:rsidRDefault="006C215D" w:rsidP="000B456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C0">
        <w:rPr>
          <w:rFonts w:ascii="Times New Roman" w:hAnsi="Times New Roman" w:cs="Times New Roman"/>
          <w:sz w:val="24"/>
          <w:szCs w:val="24"/>
        </w:rPr>
        <w:t xml:space="preserve">Применять законы и формулы для решения расчетных задач с использованием 1 формулы: записывать краткое условие задачи, выделять физическую величину, необходимую для ее решения и проводить расчеты физической </w:t>
      </w:r>
      <w:proofErr w:type="spellStart"/>
      <w:r w:rsidRPr="001F16C0">
        <w:rPr>
          <w:rFonts w:ascii="Times New Roman" w:hAnsi="Times New Roman" w:cs="Times New Roman"/>
          <w:sz w:val="24"/>
          <w:szCs w:val="24"/>
        </w:rPr>
        <w:t>величины</w:t>
      </w:r>
      <w:proofErr w:type="gramStart"/>
      <w:r w:rsidRPr="001F16C0">
        <w:rPr>
          <w:rFonts w:ascii="Times New Roman" w:hAnsi="Times New Roman" w:cs="Times New Roman"/>
          <w:sz w:val="24"/>
          <w:szCs w:val="24"/>
        </w:rPr>
        <w:t>.</w:t>
      </w:r>
      <w:r w:rsidRPr="00417F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FD0">
        <w:rPr>
          <w:rFonts w:ascii="Times New Roman" w:hAnsi="Times New Roman" w:cs="Times New Roman"/>
          <w:sz w:val="24"/>
          <w:szCs w:val="24"/>
        </w:rPr>
        <w:t>рименять</w:t>
      </w:r>
      <w:proofErr w:type="spellEnd"/>
      <w:r w:rsidRPr="00417FD0">
        <w:rPr>
          <w:rFonts w:ascii="Times New Roman" w:hAnsi="Times New Roman" w:cs="Times New Roman"/>
          <w:sz w:val="24"/>
          <w:szCs w:val="24"/>
        </w:rPr>
        <w:t xml:space="preserve"> законы и </w:t>
      </w:r>
      <w:r w:rsidRPr="00417FD0">
        <w:rPr>
          <w:rFonts w:ascii="Times New Roman" w:hAnsi="Times New Roman" w:cs="Times New Roman"/>
          <w:sz w:val="24"/>
          <w:szCs w:val="24"/>
        </w:rPr>
        <w:lastRenderedPageBreak/>
        <w:t xml:space="preserve">формулы для решения расчетных задач, с использованием не менее 2 формул: записывать краткое условие задачи, выделять физические величины и формулы, необходимые для ее решения и проводить расчеты физической величины. </w:t>
      </w:r>
    </w:p>
    <w:p w:rsidR="006C215D" w:rsidRPr="00E37527" w:rsidRDefault="006C215D" w:rsidP="00E37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sz w:val="24"/>
          <w:szCs w:val="24"/>
        </w:rPr>
        <w:t>Формирование универсальных учебных действий</w:t>
      </w:r>
    </w:p>
    <w:p w:rsidR="006C215D" w:rsidRPr="004F4794" w:rsidRDefault="006C215D" w:rsidP="00E375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когнитивного компонента</w:t>
      </w:r>
      <w:r w:rsidRPr="004F4794">
        <w:rPr>
          <w:rFonts w:ascii="Times New Roman" w:hAnsi="Times New Roman" w:cs="Times New Roman"/>
          <w:sz w:val="24"/>
          <w:szCs w:val="24"/>
        </w:rPr>
        <w:t xml:space="preserve"> </w:t>
      </w:r>
      <w:r w:rsidRPr="004F4794">
        <w:rPr>
          <w:rFonts w:ascii="Times New Roman" w:hAnsi="Times New Roman" w:cs="Times New Roman"/>
          <w:sz w:val="24"/>
          <w:szCs w:val="24"/>
          <w:u w:val="single"/>
        </w:rPr>
        <w:t>будут сформированы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освоение общекультурного наследия России и общемирового культурного наследия;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ориентация в системе моральных норм и ценностей и их </w:t>
      </w:r>
      <w:proofErr w:type="spellStart"/>
      <w:r w:rsidRPr="004F4794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4F4794">
        <w:rPr>
          <w:rFonts w:ascii="Times New Roman" w:hAnsi="Times New Roman" w:cs="Times New Roman"/>
          <w:sz w:val="24"/>
          <w:szCs w:val="24"/>
        </w:rPr>
        <w:t>, понимание конвенционального характера морали;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4F479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F4794">
        <w:rPr>
          <w:rFonts w:ascii="Times New Roman" w:hAnsi="Times New Roman" w:cs="Times New Roman"/>
          <w:sz w:val="24"/>
          <w:szCs w:val="24"/>
        </w:rPr>
        <w:t xml:space="preserve"> технологий; правил поведения в чрезвычайных ситуациях.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ценностного и эмоционального компонентов</w:t>
      </w:r>
      <w:r w:rsidRPr="004F4794">
        <w:rPr>
          <w:rFonts w:ascii="Times New Roman" w:hAnsi="Times New Roman" w:cs="Times New Roman"/>
          <w:sz w:val="24"/>
          <w:szCs w:val="24"/>
        </w:rPr>
        <w:t xml:space="preserve"> </w:t>
      </w:r>
      <w:r w:rsidRPr="004F4794">
        <w:rPr>
          <w:rFonts w:ascii="Times New Roman" w:hAnsi="Times New Roman" w:cs="Times New Roman"/>
          <w:sz w:val="24"/>
          <w:szCs w:val="24"/>
          <w:u w:val="single"/>
        </w:rPr>
        <w:t>будут сформированы: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гражданский патриотизм, любовь к Родине, чувство гордости за свою страну;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уважение к истории, культурным и историческим памятникам;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эмоционально положительное принятие своей этнической идентичности;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lastRenderedPageBreak/>
        <w:t>•  потребность в самовыражении и самореализации, социальном признании;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деятельностного</w:t>
      </w:r>
      <w:proofErr w:type="spellEnd"/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(поведенческого) компонента</w:t>
      </w:r>
      <w:r w:rsidRPr="004F4794">
        <w:rPr>
          <w:rFonts w:ascii="Times New Roman" w:hAnsi="Times New Roman" w:cs="Times New Roman"/>
          <w:sz w:val="24"/>
          <w:szCs w:val="24"/>
        </w:rPr>
        <w:t xml:space="preserve"> </w:t>
      </w:r>
      <w:r w:rsidRPr="004F4794">
        <w:rPr>
          <w:rFonts w:ascii="Times New Roman" w:hAnsi="Times New Roman" w:cs="Times New Roman"/>
          <w:sz w:val="24"/>
          <w:szCs w:val="24"/>
          <w:u w:val="single"/>
        </w:rPr>
        <w:t>будут сформированы: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готовность и способность к выполнению норм и требований школьной жизни, прав и обязанностей ученика;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готовность и способность к выполнению моральных норм в отношении взрослых и сверстников в школе, дома, во </w:t>
      </w:r>
      <w:proofErr w:type="spellStart"/>
      <w:r w:rsidRPr="004F479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4F4794">
        <w:rPr>
          <w:rFonts w:ascii="Times New Roman" w:hAnsi="Times New Roman" w:cs="Times New Roman"/>
          <w:sz w:val="24"/>
          <w:szCs w:val="24"/>
        </w:rPr>
        <w:t xml:space="preserve"> видах деятельности;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потребность в участии в общественной жизни ближайшего социального окружения, общественно полезной деятельности;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умение строить жизненные планы с учётом конкретных социально-исторических, политических и экономических условий;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устойчивый познавательный интерес и становление </w:t>
      </w:r>
      <w:proofErr w:type="spellStart"/>
      <w:r w:rsidRPr="004F4794">
        <w:rPr>
          <w:rFonts w:ascii="Times New Roman" w:hAnsi="Times New Roman" w:cs="Times New Roman"/>
          <w:sz w:val="24"/>
          <w:szCs w:val="24"/>
        </w:rPr>
        <w:t>смыслообразующей</w:t>
      </w:r>
      <w:proofErr w:type="spellEnd"/>
      <w:r w:rsidRPr="004F4794">
        <w:rPr>
          <w:rFonts w:ascii="Times New Roman" w:hAnsi="Times New Roman" w:cs="Times New Roman"/>
          <w:sz w:val="24"/>
          <w:szCs w:val="24"/>
        </w:rPr>
        <w:t xml:space="preserve"> функции познавательного мотива;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готовность к выбору профильного образования.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для формирования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готовности к самообразованию и самовоспитанию;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адекватной позитивной самооценки и Я - концепции;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proofErr w:type="spellStart"/>
      <w:r w:rsidRPr="004F4794">
        <w:rPr>
          <w:rFonts w:ascii="Times New Roman" w:hAnsi="Times New Roman" w:cs="Times New Roman"/>
          <w:i/>
          <w:iCs/>
          <w:sz w:val="24"/>
          <w:szCs w:val="24"/>
        </w:rPr>
        <w:t>эмпатия</w:t>
      </w:r>
      <w:proofErr w:type="spellEnd"/>
      <w:r w:rsidRPr="004F4794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4F4794">
        <w:rPr>
          <w:rFonts w:ascii="Times New Roman" w:hAnsi="Times New Roman" w:cs="Times New Roman"/>
          <w:i/>
          <w:iCs/>
          <w:sz w:val="24"/>
          <w:szCs w:val="24"/>
        </w:rPr>
        <w:t>выражающейся</w:t>
      </w:r>
      <w:proofErr w:type="gramEnd"/>
      <w:r w:rsidRPr="004F4794">
        <w:rPr>
          <w:rFonts w:ascii="Times New Roman" w:hAnsi="Times New Roman" w:cs="Times New Roman"/>
          <w:i/>
          <w:iCs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6C215D" w:rsidRPr="004F4794" w:rsidRDefault="006C215D" w:rsidP="00E375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 научится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proofErr w:type="spellStart"/>
      <w:r w:rsidRPr="004F4794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4F4794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целей, преобразование практической задачи </w:t>
      </w:r>
      <w:proofErr w:type="gramStart"/>
      <w:r w:rsidRPr="004F47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4794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планировать пути достижения целей;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устанавливать целевые приоритеты; 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уметь самостоятельно контролировать своё время и управлять им;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принимать решения в проблемной ситуации на основе переговоров;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основам прогнозирования как предвидения будущих событий и развития процесса.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самостоятельно ставить новые учебные цели и задачи;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построению жизненных планов во временной перспективе;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 xml:space="preserve">основам </w:t>
      </w:r>
      <w:proofErr w:type="spellStart"/>
      <w:r w:rsidRPr="004F4794">
        <w:rPr>
          <w:rFonts w:ascii="Times New Roman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4F4794">
        <w:rPr>
          <w:rFonts w:ascii="Times New Roman" w:hAnsi="Times New Roman" w:cs="Times New Roman"/>
          <w:i/>
          <w:iCs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lastRenderedPageBreak/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 xml:space="preserve">основам </w:t>
      </w:r>
      <w:proofErr w:type="spellStart"/>
      <w:r w:rsidRPr="004F4794">
        <w:rPr>
          <w:rFonts w:ascii="Times New Roman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4F4794">
        <w:rPr>
          <w:rFonts w:ascii="Times New Roman" w:hAnsi="Times New Roman" w:cs="Times New Roman"/>
          <w:i/>
          <w:iCs/>
          <w:sz w:val="24"/>
          <w:szCs w:val="24"/>
        </w:rPr>
        <w:t xml:space="preserve"> эмоциональных состояний;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6C215D" w:rsidRPr="004F4794" w:rsidRDefault="006C215D" w:rsidP="00E375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учитывать разные мнения и стремиться к координации различных позиций в сотрудничестве;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C215D" w:rsidRPr="004F4794" w:rsidRDefault="006C215D" w:rsidP="00E375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устанавливать и сравнивать разные точки зрения, прежде чем принимать решения и делать выбор;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аргументировать свою точку зрения, спорить и отстаивать свою позицию не враждебным для оппонентов образом;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задавать вопросы, необходимые для организации собственной деятельности и сотрудничества с партнёром;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осуществлять взаимный контроль и оказывать в сотрудничестве необходимую взаимопомощь;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адекватно использовать речь для планирования и регуляции своей деятельности;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осуществлять контроль, коррекцию, оценку действий партнёра, уметь убеждать;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работать в группе</w:t>
      </w:r>
      <w:r w:rsidRPr="004F479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4F4794">
        <w:rPr>
          <w:rFonts w:ascii="Times New Roman" w:hAnsi="Times New Roman" w:cs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основам коммуникативной рефлексии;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lastRenderedPageBreak/>
        <w:t>•  использовать адекватные языковые средства для отображения своих чувств, мыслей, мотивов и потребностей;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отображать в речи (описание, объяснение) содержание совершаемых </w:t>
      </w:r>
      <w:proofErr w:type="gramStart"/>
      <w:r w:rsidRPr="004F4794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4F4794">
        <w:rPr>
          <w:rFonts w:ascii="Times New Roman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6C215D" w:rsidRPr="004F4794" w:rsidRDefault="006C215D" w:rsidP="00E375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оказывать поддержку и содействие тем, от кого зависит достижение цели в совместной деятельности</w:t>
      </w:r>
      <w:r w:rsidRPr="004F47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4F4794">
        <w:rPr>
          <w:rFonts w:ascii="Times New Roman" w:hAnsi="Times New Roman" w:cs="Times New Roman"/>
          <w:sz w:val="24"/>
          <w:szCs w:val="24"/>
        </w:rPr>
        <w:t>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C215D" w:rsidRPr="004F4794" w:rsidRDefault="006C215D" w:rsidP="00E375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6C215D" w:rsidRPr="004F4794" w:rsidRDefault="006C215D" w:rsidP="00E375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lastRenderedPageBreak/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6C215D" w:rsidRPr="004F4794" w:rsidRDefault="006C215D" w:rsidP="00E375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основам реализации проектно-исследовательской деятельности;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проводить наблюдение и эксперимент под руководством учителя;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осуществлять расширенный поиск информации с использованием ресурсов библиотек и Интернета;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создавать и преобразовывать модели и схемы для решения задач;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осуществлять выбор наиболее эффективных способов решения задач в зависимости от конкретных условий;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давать определение понятиям;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устанавливать причинно-следственные связи;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осуществлять логическую операцию установления родовидовых отношений, ограничение понятия;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осуществлять сравнение, </w:t>
      </w:r>
      <w:proofErr w:type="spellStart"/>
      <w:r w:rsidRPr="004F4794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4F4794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строить классификацию на основе дихотомического деления (на основе отрицания);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строить </w:t>
      </w:r>
      <w:proofErr w:type="gramStart"/>
      <w:r w:rsidRPr="004F479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F4794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объяснять явления, процессы, связи и отношения, выявляемые в ходе исследования;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основам ознакомительного, изучающего, усваивающего и поискового чтения;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lastRenderedPageBreak/>
        <w:t>• 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основам рефлексивного чтения;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ставить проблему, аргументировать её актуальность;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организовывать исследование с целью проверки гипотез;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делать умозаключения (</w:t>
      </w:r>
      <w:proofErr w:type="gramStart"/>
      <w:r w:rsidRPr="004F4794">
        <w:rPr>
          <w:rFonts w:ascii="Times New Roman" w:hAnsi="Times New Roman" w:cs="Times New Roman"/>
          <w:i/>
          <w:iCs/>
          <w:sz w:val="24"/>
          <w:szCs w:val="24"/>
        </w:rPr>
        <w:t>индуктивное</w:t>
      </w:r>
      <w:proofErr w:type="gramEnd"/>
      <w:r w:rsidRPr="004F4794">
        <w:rPr>
          <w:rFonts w:ascii="Times New Roman" w:hAnsi="Times New Roman" w:cs="Times New Roman"/>
          <w:i/>
          <w:iCs/>
          <w:sz w:val="24"/>
          <w:szCs w:val="24"/>
        </w:rPr>
        <w:t xml:space="preserve"> и по аналогии) и выводы на основе аргументации.</w:t>
      </w:r>
    </w:p>
    <w:p w:rsidR="006C215D" w:rsidRPr="004F4794" w:rsidRDefault="006C215D" w:rsidP="00E37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ИКТ - компетентности </w:t>
      </w:r>
      <w:proofErr w:type="gramStart"/>
      <w:r w:rsidRPr="004F479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6C215D" w:rsidRPr="004F4794" w:rsidRDefault="006C215D" w:rsidP="00E375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Фиксация изображений и звуков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выбирать технические средства ИКТ для фиксации изображений и звуков в соответствии с поставленной целью;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lastRenderedPageBreak/>
        <w:t>•  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различать творческую и техническую фиксацию звуков и изображений;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использовать возможности И</w:t>
      </w:r>
      <w:proofErr w:type="gramStart"/>
      <w:r w:rsidRPr="004F4794">
        <w:rPr>
          <w:rFonts w:ascii="Times New Roman" w:hAnsi="Times New Roman" w:cs="Times New Roman"/>
          <w:i/>
          <w:iCs/>
          <w:sz w:val="24"/>
          <w:szCs w:val="24"/>
        </w:rPr>
        <w:t>КТ в тв</w:t>
      </w:r>
      <w:proofErr w:type="gramEnd"/>
      <w:r w:rsidRPr="004F4794">
        <w:rPr>
          <w:rFonts w:ascii="Times New Roman" w:hAnsi="Times New Roman" w:cs="Times New Roman"/>
          <w:i/>
          <w:iCs/>
          <w:sz w:val="24"/>
          <w:szCs w:val="24"/>
        </w:rPr>
        <w:t>орческой деятельности, связанной с искусством;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осуществлять трёхмерное сканирование.</w:t>
      </w:r>
    </w:p>
    <w:p w:rsidR="006C215D" w:rsidRPr="004F4794" w:rsidRDefault="006C215D" w:rsidP="00E37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Создание, восприятие и использование </w:t>
      </w:r>
      <w:proofErr w:type="spellStart"/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гипермедиасообщений</w:t>
      </w:r>
      <w:proofErr w:type="spellEnd"/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94">
        <w:rPr>
          <w:rFonts w:ascii="Times New Roman" w:hAnsi="Times New Roman" w:cs="Times New Roman"/>
          <w:sz w:val="24"/>
          <w:szCs w:val="24"/>
        </w:rPr>
        <w:t>•  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проводить </w:t>
      </w:r>
      <w:proofErr w:type="spellStart"/>
      <w:r w:rsidRPr="004F4794">
        <w:rPr>
          <w:rFonts w:ascii="Times New Roman" w:hAnsi="Times New Roman" w:cs="Times New Roman"/>
          <w:sz w:val="24"/>
          <w:szCs w:val="24"/>
        </w:rPr>
        <w:t>деконструкцию</w:t>
      </w:r>
      <w:proofErr w:type="spellEnd"/>
      <w:r w:rsidRPr="004F4794">
        <w:rPr>
          <w:rFonts w:ascii="Times New Roman" w:hAnsi="Times New Roman" w:cs="Times New Roman"/>
          <w:sz w:val="24"/>
          <w:szCs w:val="24"/>
        </w:rPr>
        <w:t xml:space="preserve"> сообщений, выделение в них структуры, элементов и фрагментов; 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использовать при восприятии сообщений внутренние и внешние ссылки;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формулировать вопросы к сообщению, создавать краткое описание сообщения; цитировать фрагменты сообщения;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проектировать дизайн сообщений в соответствии с задачами и средствами доставки;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6C215D" w:rsidRPr="004F4794" w:rsidRDefault="006C215D" w:rsidP="00E37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Коммуникация и социальное взаимодействие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lastRenderedPageBreak/>
        <w:t xml:space="preserve">•  выступать с </w:t>
      </w:r>
      <w:proofErr w:type="spellStart"/>
      <w:r w:rsidRPr="004F4794">
        <w:rPr>
          <w:rFonts w:ascii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4F4794">
        <w:rPr>
          <w:rFonts w:ascii="Times New Roman" w:hAnsi="Times New Roman" w:cs="Times New Roman"/>
          <w:sz w:val="24"/>
          <w:szCs w:val="24"/>
        </w:rPr>
        <w:t>, включая выступление перед дистанционной аудиторией;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участвовать в обсуждении (</w:t>
      </w:r>
      <w:proofErr w:type="spellStart"/>
      <w:r w:rsidRPr="004F4794">
        <w:rPr>
          <w:rFonts w:ascii="Times New Roman" w:hAnsi="Times New Roman" w:cs="Times New Roman"/>
          <w:sz w:val="24"/>
          <w:szCs w:val="24"/>
        </w:rPr>
        <w:t>аудиовидеофорум</w:t>
      </w:r>
      <w:proofErr w:type="spellEnd"/>
      <w:r w:rsidRPr="004F4794">
        <w:rPr>
          <w:rFonts w:ascii="Times New Roman" w:hAnsi="Times New Roman" w:cs="Times New Roman"/>
          <w:sz w:val="24"/>
          <w:szCs w:val="24"/>
        </w:rPr>
        <w:t>, текстовый форум) с использованием возможностей Интернета;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использовать возможности электронной почты для информационного обмена;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вести личный дневник (</w:t>
      </w:r>
      <w:proofErr w:type="spellStart"/>
      <w:r w:rsidRPr="004F4794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4F4794">
        <w:rPr>
          <w:rFonts w:ascii="Times New Roman" w:hAnsi="Times New Roman" w:cs="Times New Roman"/>
          <w:sz w:val="24"/>
          <w:szCs w:val="24"/>
        </w:rPr>
        <w:t>) с использованием возможностей Интернета;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4F479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F4794">
        <w:rPr>
          <w:rFonts w:ascii="Times New Roman" w:hAnsi="Times New Roman" w:cs="Times New Roman"/>
          <w:sz w:val="24"/>
          <w:szCs w:val="24"/>
        </w:rPr>
        <w:t>);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участвовать в форумах в социальных образовательных сетях;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6C215D" w:rsidRPr="004F4794" w:rsidRDefault="006C215D" w:rsidP="00E37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Поиск и организация хранения информации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использовать различные библиотечные, в том числе электронные, каталоги для поиска необходимых книг;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Выпускник получит возможность научиться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создавать и заполнять различные определители;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различные приёмы поиска информации в Интернете в ходе учебной деятельности. </w:t>
      </w:r>
    </w:p>
    <w:p w:rsidR="006C215D" w:rsidRPr="004F4794" w:rsidRDefault="006C215D" w:rsidP="00E375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информации, математическая обработка данных в исследовании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вводить результаты измерений и другие цифровые данные для их обработки, в том числе статистической и визуализации;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строить математические модели; 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проводить эксперименты и исследования в виртуальных лабораториях по естественным наукам, математике и информатике.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проводить естественнонаучные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анализировать результаты своей деятельности и затрачиваемых ресурсов.</w:t>
      </w:r>
    </w:p>
    <w:p w:rsidR="006C215D" w:rsidRPr="004F4794" w:rsidRDefault="006C215D" w:rsidP="00E375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Моделирование, проектирование и управление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моделировать с использованием виртуальных конструкторов;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конструировать и моделировать с использованием материальных конструкторов с компьютерным управлением и обратной связью;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моделировать с использованием сре</w:t>
      </w:r>
      <w:proofErr w:type="gramStart"/>
      <w:r w:rsidRPr="004F479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F4794">
        <w:rPr>
          <w:rFonts w:ascii="Times New Roman" w:hAnsi="Times New Roman" w:cs="Times New Roman"/>
          <w:sz w:val="24"/>
          <w:szCs w:val="24"/>
        </w:rPr>
        <w:t>ограммирования;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6C215D" w:rsidRPr="004F4794" w:rsidRDefault="006C215D" w:rsidP="00E37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Основы учебно-исследовательской и проектной деятельности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выбирать и использовать методы, релевантные рассматриваемой проблеме;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4F4794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4F4794">
        <w:rPr>
          <w:rFonts w:ascii="Times New Roman" w:hAnsi="Times New Roman" w:cs="Times New Roman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использовать такие естественнонаучные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ясно, логично и точно излагать свою точку зрения, использовать языковые средства, адекватные обсуждаемой проблеме;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использовать догадку, озарение, интуицию;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lastRenderedPageBreak/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использовать такие естественнонаучные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  <w:r w:rsidRPr="004F4794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6C215D" w:rsidRPr="004F4794" w:rsidRDefault="006C215D" w:rsidP="00E37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sz w:val="24"/>
          <w:szCs w:val="24"/>
        </w:rPr>
        <w:t>Стратегии смыслового чтения и работа с текстом</w:t>
      </w:r>
    </w:p>
    <w:p w:rsidR="006C215D" w:rsidRPr="004F4794" w:rsidRDefault="006C215D" w:rsidP="00E375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прочитанного</w:t>
      </w:r>
      <w:proofErr w:type="gramEnd"/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ориентироваться в содержании текста и понимать его целостный смысл: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определять главную тему, общую цель или назначение текста;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выбирать из текста или придумать заголовок, соответствующий содержанию и общему смыслу текста;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формулировать тезис, выражающий общий смысл текста;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предвосхищать содержание предметного плана текста по заголовку и с опорой на предыдущий опыт;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объяснять порядок частей/инструкций, содержащихся в тексте;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—  сопоставлять основные текстовые и </w:t>
      </w:r>
      <w:proofErr w:type="spellStart"/>
      <w:r w:rsidRPr="004F4794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4F4794">
        <w:rPr>
          <w:rFonts w:ascii="Times New Roman" w:hAnsi="Times New Roman" w:cs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 д.;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находить в тексте требуемую информацию (пробегать те</w:t>
      </w:r>
      <w:proofErr w:type="gramStart"/>
      <w:r w:rsidRPr="004F4794">
        <w:rPr>
          <w:rFonts w:ascii="Times New Roman" w:hAnsi="Times New Roman" w:cs="Times New Roman"/>
          <w:sz w:val="24"/>
          <w:szCs w:val="24"/>
        </w:rPr>
        <w:t>кст гл</w:t>
      </w:r>
      <w:proofErr w:type="gramEnd"/>
      <w:r w:rsidRPr="004F4794">
        <w:rPr>
          <w:rFonts w:ascii="Times New Roman" w:hAnsi="Times New Roman" w:cs="Times New Roman"/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lastRenderedPageBreak/>
        <w:t>•  решать учебно-познавательные и учебно-практические задачи, требующие полного и критического понимания текста: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определять назначение разных видов текстов;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ставить перед собой цель чтения, направляя внимание на полезную в данный момент информацию;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—  различать темы и </w:t>
      </w:r>
      <w:proofErr w:type="spellStart"/>
      <w:r w:rsidRPr="004F4794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4F4794">
        <w:rPr>
          <w:rFonts w:ascii="Times New Roman" w:hAnsi="Times New Roman" w:cs="Times New Roman"/>
          <w:sz w:val="24"/>
          <w:szCs w:val="24"/>
        </w:rPr>
        <w:t xml:space="preserve"> специального текста;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выделять не только главную, но и избыточную информацию;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прогнозировать последовательность изложения идей текста;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сопоставлять разные точки зрения и разные источники информации по заданной теме;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выполнять смысловое свёртывание выделенных фактов и мыслей;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формировать на основе текста систему аргументов (доводов) для обоснования определённой позиции;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понимать душевное состояние персонажей текста, сопереживать им.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4F4794">
        <w:rPr>
          <w:rFonts w:ascii="Times New Roman" w:hAnsi="Times New Roman" w:cs="Times New Roman"/>
          <w:i/>
          <w:iCs/>
          <w:sz w:val="24"/>
          <w:szCs w:val="24"/>
        </w:rPr>
        <w:t>ии и её</w:t>
      </w:r>
      <w:proofErr w:type="gramEnd"/>
      <w:r w:rsidRPr="004F4794">
        <w:rPr>
          <w:rFonts w:ascii="Times New Roman" w:hAnsi="Times New Roman" w:cs="Times New Roman"/>
          <w:i/>
          <w:iCs/>
          <w:sz w:val="24"/>
          <w:szCs w:val="24"/>
        </w:rPr>
        <w:t xml:space="preserve"> осмысления.</w:t>
      </w:r>
    </w:p>
    <w:p w:rsidR="006C215D" w:rsidRPr="004F4794" w:rsidRDefault="006C215D" w:rsidP="00E37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текстом: преобразование и интерпретация информации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интерпретировать текст: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сравнивать и противопоставлять заключённую в тексте информацию разного характера;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lastRenderedPageBreak/>
        <w:t>—  обнаруживать в тексте доводы в подтверждение выдвинутых тезисов;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делать выводы из сформулированных посылок;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выводить заключение о намерении автора или главной мысли текста.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6C215D" w:rsidRPr="004F4794" w:rsidRDefault="006C215D" w:rsidP="00E37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текстом: оценка информации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откликаться на содержание текста: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связывать информацию, обнаруженную в тексте, со знаниями из других источников;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оценивать утверждения, сделанные в тексте, исходя из своих представлений о мире;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—  находить доводы в защиту своей точки зрения;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откликаться на форму текста: оценивать не только содержание текста, но и его форму, а в целом — мастерство его исполнения;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в процессе работы с одним или несколькими источниками выявлять содержащуюся в них противоречивую, конфликтную информацию;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>• 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C215D" w:rsidRPr="004F4794" w:rsidRDefault="006C215D" w:rsidP="00E37527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</w:t>
      </w:r>
      <w:r w:rsidRPr="004F4794">
        <w:rPr>
          <w:rFonts w:ascii="Times New Roman" w:hAnsi="Times New Roman" w:cs="Times New Roman"/>
          <w:sz w:val="24"/>
          <w:szCs w:val="24"/>
        </w:rPr>
        <w:t>: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критически относиться к рекламной информации;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находить способы проверки противоречивой информации;</w:t>
      </w:r>
    </w:p>
    <w:p w:rsidR="006C215D" w:rsidRPr="004F4794" w:rsidRDefault="006C215D" w:rsidP="00E3752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4794">
        <w:rPr>
          <w:rFonts w:ascii="Times New Roman" w:hAnsi="Times New Roman" w:cs="Times New Roman"/>
          <w:sz w:val="24"/>
          <w:szCs w:val="24"/>
        </w:rPr>
        <w:lastRenderedPageBreak/>
        <w:t xml:space="preserve">•  </w:t>
      </w:r>
      <w:r w:rsidRPr="004F4794">
        <w:rPr>
          <w:rFonts w:ascii="Times New Roman" w:hAnsi="Times New Roman" w:cs="Times New Roman"/>
          <w:i/>
          <w:iCs/>
          <w:sz w:val="24"/>
          <w:szCs w:val="24"/>
        </w:rPr>
        <w:t>определять достоверную информацию в случае наличия противоречивой или конфликтной ситуации.</w:t>
      </w:r>
    </w:p>
    <w:p w:rsidR="006C215D" w:rsidRPr="00555FF0" w:rsidRDefault="006C215D" w:rsidP="00E3752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5FF0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6C215D" w:rsidRPr="00555FF0" w:rsidRDefault="006C215D" w:rsidP="00AC2A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Pr="00C35A50" w:rsidRDefault="006C215D" w:rsidP="000B456B">
      <w:pPr>
        <w:pStyle w:val="a8"/>
        <w:numPr>
          <w:ilvl w:val="0"/>
          <w:numId w:val="20"/>
        </w:num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sz w:val="24"/>
          <w:szCs w:val="24"/>
        </w:rPr>
        <w:t>Физика. 7 класс: учебник для общеобразовательны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учреждений/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.- 5</w:t>
      </w:r>
      <w:r w:rsidRPr="00C35A50">
        <w:rPr>
          <w:rFonts w:ascii="Times New Roman" w:hAnsi="Times New Roman" w:cs="Times New Roman"/>
          <w:sz w:val="24"/>
          <w:szCs w:val="24"/>
        </w:rPr>
        <w:t>-е издани</w:t>
      </w:r>
      <w:r>
        <w:rPr>
          <w:rFonts w:ascii="Times New Roman" w:hAnsi="Times New Roman" w:cs="Times New Roman"/>
          <w:sz w:val="24"/>
          <w:szCs w:val="24"/>
        </w:rPr>
        <w:t>е, стереотипное.- М. Дрофа, 2016</w:t>
      </w:r>
      <w:r w:rsidRPr="00C35A50">
        <w:rPr>
          <w:rFonts w:ascii="Times New Roman" w:hAnsi="Times New Roman" w:cs="Times New Roman"/>
          <w:sz w:val="24"/>
          <w:szCs w:val="24"/>
        </w:rPr>
        <w:t>. - 221.</w:t>
      </w:r>
    </w:p>
    <w:p w:rsidR="006C215D" w:rsidRPr="00C35A50" w:rsidRDefault="006C215D" w:rsidP="000B456B">
      <w:pPr>
        <w:pStyle w:val="a8"/>
        <w:numPr>
          <w:ilvl w:val="0"/>
          <w:numId w:val="20"/>
        </w:num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sz w:val="24"/>
          <w:szCs w:val="24"/>
        </w:rPr>
        <w:t xml:space="preserve">Сборник задач по физике: 7-9 класс: к учебникам А. В. </w:t>
      </w:r>
      <w:proofErr w:type="spellStart"/>
      <w:r w:rsidRPr="00C35A50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C35A50">
        <w:rPr>
          <w:rFonts w:ascii="Times New Roman" w:hAnsi="Times New Roman" w:cs="Times New Roman"/>
          <w:sz w:val="24"/>
          <w:szCs w:val="24"/>
        </w:rPr>
        <w:t xml:space="preserve"> и др. «Физика. 7 класс», «Физика. 8 класс», «Физика. 9 класс»/ А. В. </w:t>
      </w:r>
      <w:proofErr w:type="spellStart"/>
      <w:r w:rsidRPr="00C35A50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C35A50">
        <w:rPr>
          <w:rFonts w:ascii="Times New Roman" w:hAnsi="Times New Roman" w:cs="Times New Roman"/>
          <w:sz w:val="24"/>
          <w:szCs w:val="24"/>
        </w:rPr>
        <w:t xml:space="preserve">; Г.А. </w:t>
      </w:r>
      <w:proofErr w:type="spellStart"/>
      <w:r w:rsidRPr="00C35A50">
        <w:rPr>
          <w:rFonts w:ascii="Times New Roman" w:hAnsi="Times New Roman" w:cs="Times New Roman"/>
          <w:sz w:val="24"/>
          <w:szCs w:val="24"/>
        </w:rPr>
        <w:t>Лонцова</w:t>
      </w:r>
      <w:proofErr w:type="spellEnd"/>
      <w:r w:rsidRPr="00C35A50">
        <w:rPr>
          <w:rFonts w:ascii="Times New Roman" w:hAnsi="Times New Roman" w:cs="Times New Roman"/>
          <w:sz w:val="24"/>
          <w:szCs w:val="24"/>
        </w:rPr>
        <w:t xml:space="preserve">. – 8-е издание, переработанное и дополненное. – М.: Издательство «Экзамен», 2013.-269. (серия «Учебно-методический комплект») </w:t>
      </w:r>
    </w:p>
    <w:p w:rsidR="006C215D" w:rsidRPr="00C35A50" w:rsidRDefault="006C215D" w:rsidP="000B456B">
      <w:pPr>
        <w:pStyle w:val="a8"/>
        <w:numPr>
          <w:ilvl w:val="0"/>
          <w:numId w:val="20"/>
        </w:num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sz w:val="24"/>
          <w:szCs w:val="24"/>
        </w:rPr>
        <w:t xml:space="preserve">Дидактические материалы. 7 класс; к учебнику А.В. </w:t>
      </w:r>
      <w:proofErr w:type="spellStart"/>
      <w:r w:rsidRPr="00C35A50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C35A50">
        <w:rPr>
          <w:rFonts w:ascii="Times New Roman" w:hAnsi="Times New Roman" w:cs="Times New Roman"/>
          <w:sz w:val="24"/>
          <w:szCs w:val="24"/>
        </w:rPr>
        <w:t xml:space="preserve"> «Физика. 7 класс»/ </w:t>
      </w:r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 Е. Марон, Е. А. Марон.-</w:t>
      </w:r>
      <w:r w:rsidRPr="00C35A50">
        <w:rPr>
          <w:rFonts w:ascii="Times New Roman" w:hAnsi="Times New Roman" w:cs="Times New Roman"/>
          <w:sz w:val="24"/>
          <w:szCs w:val="24"/>
        </w:rPr>
        <w:t xml:space="preserve"> М. Дрофа, 2013.</w:t>
      </w:r>
    </w:p>
    <w:p w:rsidR="006C215D" w:rsidRPr="00C35A50" w:rsidRDefault="006C215D" w:rsidP="000B456B">
      <w:pPr>
        <w:pStyle w:val="a8"/>
        <w:numPr>
          <w:ilvl w:val="0"/>
          <w:numId w:val="20"/>
        </w:num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sz w:val="24"/>
          <w:szCs w:val="24"/>
        </w:rPr>
        <w:t xml:space="preserve">Методическое пособие. 7 класс; к учебнику А.В. </w:t>
      </w:r>
      <w:proofErr w:type="spellStart"/>
      <w:r w:rsidRPr="00C35A50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C35A50">
        <w:rPr>
          <w:rFonts w:ascii="Times New Roman" w:hAnsi="Times New Roman" w:cs="Times New Roman"/>
          <w:sz w:val="24"/>
          <w:szCs w:val="24"/>
        </w:rPr>
        <w:t xml:space="preserve"> «Физика. 7 класс»/ </w:t>
      </w:r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 Н. В. </w:t>
      </w:r>
      <w:proofErr w:type="spellStart"/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Филонович</w:t>
      </w:r>
      <w:proofErr w:type="spellEnd"/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</w:t>
      </w:r>
      <w:r w:rsidRPr="00C35A50">
        <w:rPr>
          <w:rFonts w:ascii="Times New Roman" w:hAnsi="Times New Roman" w:cs="Times New Roman"/>
          <w:sz w:val="24"/>
          <w:szCs w:val="24"/>
        </w:rPr>
        <w:t xml:space="preserve"> М. Дрофа, 2013.</w:t>
      </w:r>
    </w:p>
    <w:p w:rsidR="006C215D" w:rsidRPr="00554A22" w:rsidRDefault="006C215D" w:rsidP="000B456B">
      <w:pPr>
        <w:pStyle w:val="a8"/>
        <w:numPr>
          <w:ilvl w:val="0"/>
          <w:numId w:val="20"/>
        </w:num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A50">
        <w:rPr>
          <w:rFonts w:ascii="Times New Roman" w:hAnsi="Times New Roman" w:cs="Times New Roman"/>
          <w:sz w:val="24"/>
          <w:szCs w:val="24"/>
        </w:rPr>
        <w:t xml:space="preserve">Тесты. 7 класс; к учебнику А.В. </w:t>
      </w:r>
      <w:proofErr w:type="spellStart"/>
      <w:r w:rsidRPr="00C35A50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C35A50">
        <w:rPr>
          <w:rFonts w:ascii="Times New Roman" w:hAnsi="Times New Roman" w:cs="Times New Roman"/>
          <w:sz w:val="24"/>
          <w:szCs w:val="24"/>
        </w:rPr>
        <w:t xml:space="preserve"> «Физика. 7 класс»/ </w:t>
      </w:r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Н. К. </w:t>
      </w:r>
      <w:proofErr w:type="spellStart"/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Ханнанов</w:t>
      </w:r>
      <w:proofErr w:type="spellEnd"/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Т.А. </w:t>
      </w:r>
      <w:proofErr w:type="spellStart"/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Ханнанов</w:t>
      </w:r>
      <w:proofErr w:type="spellEnd"/>
      <w:r w:rsidRPr="00C35A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</w:t>
      </w:r>
      <w:r w:rsidRPr="00C35A50">
        <w:rPr>
          <w:rFonts w:ascii="Times New Roman" w:hAnsi="Times New Roman" w:cs="Times New Roman"/>
          <w:sz w:val="24"/>
          <w:szCs w:val="24"/>
        </w:rPr>
        <w:t xml:space="preserve"> М. Дрофа, 2013.</w:t>
      </w:r>
    </w:p>
    <w:p w:rsidR="006C215D" w:rsidRPr="00C35A50" w:rsidRDefault="006C215D" w:rsidP="000B456B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«Примерная программа</w:t>
      </w:r>
      <w:r w:rsidRPr="00C35A50">
        <w:rPr>
          <w:rFonts w:ascii="Times New Roman" w:hAnsi="Times New Roman" w:cs="Times New Roman"/>
          <w:kern w:val="2"/>
          <w:sz w:val="24"/>
          <w:szCs w:val="24"/>
        </w:rPr>
        <w:t xml:space="preserve"> основного общего образования по физике. 7-9 классы» (В. А. Орлов, О. Ф. </w:t>
      </w:r>
      <w:proofErr w:type="spellStart"/>
      <w:r w:rsidRPr="00C35A50">
        <w:rPr>
          <w:rFonts w:ascii="Times New Roman" w:hAnsi="Times New Roman" w:cs="Times New Roman"/>
          <w:kern w:val="2"/>
          <w:sz w:val="24"/>
          <w:szCs w:val="24"/>
        </w:rPr>
        <w:t>Кабардин</w:t>
      </w:r>
      <w:proofErr w:type="spellEnd"/>
      <w:r w:rsidRPr="00C35A50">
        <w:rPr>
          <w:rFonts w:ascii="Times New Roman" w:hAnsi="Times New Roman" w:cs="Times New Roman"/>
          <w:kern w:val="2"/>
          <w:sz w:val="24"/>
          <w:szCs w:val="24"/>
        </w:rPr>
        <w:t xml:space="preserve">, В. А. Коровин, А. Ю. </w:t>
      </w:r>
      <w:proofErr w:type="spellStart"/>
      <w:r w:rsidRPr="00C35A50">
        <w:rPr>
          <w:rFonts w:ascii="Times New Roman" w:hAnsi="Times New Roman" w:cs="Times New Roman"/>
          <w:kern w:val="2"/>
          <w:sz w:val="24"/>
          <w:szCs w:val="24"/>
        </w:rPr>
        <w:t>Пентин</w:t>
      </w:r>
      <w:proofErr w:type="spellEnd"/>
      <w:r w:rsidRPr="00C35A50">
        <w:rPr>
          <w:rFonts w:ascii="Times New Roman" w:hAnsi="Times New Roman" w:cs="Times New Roman"/>
          <w:kern w:val="2"/>
          <w:sz w:val="24"/>
          <w:szCs w:val="24"/>
        </w:rPr>
        <w:t xml:space="preserve">, Н. С. </w:t>
      </w:r>
      <w:proofErr w:type="spellStart"/>
      <w:r w:rsidRPr="00C35A50">
        <w:rPr>
          <w:rFonts w:ascii="Times New Roman" w:hAnsi="Times New Roman" w:cs="Times New Roman"/>
          <w:kern w:val="2"/>
          <w:sz w:val="24"/>
          <w:szCs w:val="24"/>
        </w:rPr>
        <w:t>Пурышева</w:t>
      </w:r>
      <w:proofErr w:type="spellEnd"/>
      <w:r w:rsidRPr="00C35A50">
        <w:rPr>
          <w:rFonts w:ascii="Times New Roman" w:hAnsi="Times New Roman" w:cs="Times New Roman"/>
          <w:kern w:val="2"/>
          <w:sz w:val="24"/>
          <w:szCs w:val="24"/>
        </w:rPr>
        <w:t>, В. Е. Фрадкин, М., «Просвещение», 2013 г.);</w:t>
      </w:r>
    </w:p>
    <w:p w:rsidR="006C215D" w:rsidRPr="00555FF0" w:rsidRDefault="006C215D" w:rsidP="000B456B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54A22">
        <w:rPr>
          <w:rFonts w:ascii="Times New Roman" w:hAnsi="Times New Roman" w:cs="Times New Roman"/>
          <w:kern w:val="2"/>
          <w:sz w:val="24"/>
          <w:szCs w:val="24"/>
        </w:rPr>
        <w:t xml:space="preserve">авторской  программой основного общего образования по физике для 7-9 классов (Н.В. </w:t>
      </w:r>
      <w:proofErr w:type="spellStart"/>
      <w:r w:rsidRPr="00554A22">
        <w:rPr>
          <w:rFonts w:ascii="Times New Roman" w:hAnsi="Times New Roman" w:cs="Times New Roman"/>
          <w:kern w:val="2"/>
          <w:sz w:val="24"/>
          <w:szCs w:val="24"/>
        </w:rPr>
        <w:t>Филонович</w:t>
      </w:r>
      <w:proofErr w:type="spellEnd"/>
      <w:r w:rsidRPr="00554A22">
        <w:rPr>
          <w:rFonts w:ascii="Times New Roman" w:hAnsi="Times New Roman" w:cs="Times New Roman"/>
          <w:kern w:val="2"/>
          <w:sz w:val="24"/>
          <w:szCs w:val="24"/>
        </w:rPr>
        <w:t xml:space="preserve">, Е.М. </w:t>
      </w:r>
      <w:proofErr w:type="spellStart"/>
      <w:r w:rsidRPr="00554A22">
        <w:rPr>
          <w:rFonts w:ascii="Times New Roman" w:hAnsi="Times New Roman" w:cs="Times New Roman"/>
          <w:kern w:val="2"/>
          <w:sz w:val="24"/>
          <w:szCs w:val="24"/>
        </w:rPr>
        <w:t>Гутник</w:t>
      </w:r>
      <w:proofErr w:type="spellEnd"/>
      <w:r w:rsidRPr="00554A22">
        <w:rPr>
          <w:rFonts w:ascii="Times New Roman" w:hAnsi="Times New Roman" w:cs="Times New Roman"/>
          <w:kern w:val="2"/>
          <w:sz w:val="24"/>
          <w:szCs w:val="24"/>
        </w:rPr>
        <w:t>, М., «Дрофа», 2012 г.</w:t>
      </w:r>
      <w:proofErr w:type="gramEnd"/>
    </w:p>
    <w:p w:rsidR="006C215D" w:rsidRPr="00555FF0" w:rsidRDefault="006C215D" w:rsidP="000B456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FF0">
        <w:rPr>
          <w:rFonts w:ascii="Times New Roman" w:hAnsi="Times New Roman" w:cs="Times New Roman"/>
          <w:sz w:val="24"/>
          <w:szCs w:val="24"/>
          <w:lang w:eastAsia="ru-RU"/>
        </w:rPr>
        <w:t xml:space="preserve">ЭОР, </w:t>
      </w:r>
      <w:proofErr w:type="gramStart"/>
      <w:r w:rsidRPr="00555FF0">
        <w:rPr>
          <w:rFonts w:ascii="Times New Roman" w:hAnsi="Times New Roman" w:cs="Times New Roman"/>
          <w:sz w:val="24"/>
          <w:szCs w:val="24"/>
          <w:lang w:eastAsia="ru-RU"/>
        </w:rPr>
        <w:t>созданные</w:t>
      </w:r>
      <w:proofErr w:type="gramEnd"/>
      <w:r w:rsidRPr="00555FF0">
        <w:rPr>
          <w:rFonts w:ascii="Times New Roman" w:hAnsi="Times New Roman" w:cs="Times New Roman"/>
          <w:sz w:val="24"/>
          <w:szCs w:val="24"/>
          <w:lang w:eastAsia="ru-RU"/>
        </w:rPr>
        <w:t xml:space="preserve"> учителем </w:t>
      </w:r>
    </w:p>
    <w:p w:rsidR="006C215D" w:rsidRPr="00554A22" w:rsidRDefault="006C215D" w:rsidP="000B456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FF0">
        <w:rPr>
          <w:rFonts w:ascii="Times New Roman" w:hAnsi="Times New Roman" w:cs="Times New Roman"/>
          <w:sz w:val="24"/>
          <w:szCs w:val="24"/>
          <w:lang w:eastAsia="ru-RU"/>
        </w:rPr>
        <w:t>Собственные методические разработки.</w:t>
      </w:r>
    </w:p>
    <w:p w:rsidR="006C215D" w:rsidRPr="00554A22" w:rsidRDefault="006C215D" w:rsidP="000B456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A22">
        <w:rPr>
          <w:rFonts w:ascii="Times New Roman" w:hAnsi="Times New Roman" w:cs="Times New Roman"/>
          <w:sz w:val="24"/>
          <w:szCs w:val="24"/>
        </w:rPr>
        <w:t>Лабораторное оборудование</w:t>
      </w:r>
    </w:p>
    <w:p w:rsidR="006C215D" w:rsidRPr="00554A22" w:rsidRDefault="006C215D" w:rsidP="00AC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15D" w:rsidRDefault="006C215D" w:rsidP="000B45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6C215D" w:rsidRDefault="006C215D" w:rsidP="008A5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5D" w:rsidRPr="008A54A5" w:rsidRDefault="006C215D" w:rsidP="008A5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4A5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для 7 класса </w:t>
      </w:r>
    </w:p>
    <w:p w:rsidR="006C215D" w:rsidRPr="008A54A5" w:rsidRDefault="006C215D" w:rsidP="00F85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4A5">
        <w:rPr>
          <w:rFonts w:ascii="Times New Roman" w:hAnsi="Times New Roman" w:cs="Times New Roman"/>
          <w:b/>
          <w:bCs/>
          <w:sz w:val="24"/>
          <w:szCs w:val="24"/>
        </w:rPr>
        <w:t xml:space="preserve">учебник А.В. </w:t>
      </w:r>
      <w:proofErr w:type="spellStart"/>
      <w:r w:rsidRPr="008A54A5">
        <w:rPr>
          <w:rFonts w:ascii="Times New Roman" w:hAnsi="Times New Roman" w:cs="Times New Roman"/>
          <w:b/>
          <w:bCs/>
          <w:sz w:val="24"/>
          <w:szCs w:val="24"/>
        </w:rPr>
        <w:t>Пёрышкин</w:t>
      </w:r>
      <w:proofErr w:type="spellEnd"/>
      <w:r w:rsidRPr="008A54A5">
        <w:rPr>
          <w:rFonts w:ascii="Times New Roman" w:hAnsi="Times New Roman" w:cs="Times New Roman"/>
          <w:b/>
          <w:bCs/>
          <w:sz w:val="24"/>
          <w:szCs w:val="24"/>
        </w:rPr>
        <w:t xml:space="preserve"> «Физика-7»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(68 часов, 2 часа в неделю)</w:t>
      </w:r>
    </w:p>
    <w:tbl>
      <w:tblPr>
        <w:tblW w:w="31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42"/>
        <w:gridCol w:w="540"/>
        <w:gridCol w:w="3420"/>
        <w:gridCol w:w="3420"/>
        <w:gridCol w:w="95"/>
        <w:gridCol w:w="2488"/>
        <w:gridCol w:w="4257"/>
        <w:gridCol w:w="190"/>
        <w:gridCol w:w="1556"/>
        <w:gridCol w:w="6003"/>
        <w:gridCol w:w="6003"/>
      </w:tblGrid>
      <w:tr w:rsidR="006C215D" w:rsidRPr="00696CC4">
        <w:trPr>
          <w:gridAfter w:val="4"/>
          <w:wAfter w:w="13752" w:type="dxa"/>
          <w:cantSplit/>
          <w:trHeight w:val="1679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урока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6C215D" w:rsidRPr="00696CC4" w:rsidRDefault="002B57E3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6840" w:type="dxa"/>
            <w:gridSpan w:val="3"/>
          </w:tcPr>
          <w:p w:rsidR="006C215D" w:rsidRPr="00696CC4" w:rsidRDefault="006C215D" w:rsidP="00EE2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Дата урока</w:t>
            </w:r>
          </w:p>
        </w:tc>
      </w:tr>
      <w:tr w:rsidR="006C215D" w:rsidRPr="00696CC4">
        <w:tc>
          <w:tcPr>
            <w:tcW w:w="7668" w:type="dxa"/>
            <w:gridSpan w:val="4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C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Физика и физические методы изучения природы (5 ч, к.р.-0, л.р.-1)</w:t>
            </w:r>
          </w:p>
        </w:tc>
        <w:tc>
          <w:tcPr>
            <w:tcW w:w="6003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215D" w:rsidRPr="00696CC4">
        <w:trPr>
          <w:gridAfter w:val="4"/>
          <w:wAfter w:w="1375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1/1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Что изучает физика. 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40" w:type="dxa"/>
            <w:gridSpan w:val="2"/>
          </w:tcPr>
          <w:p w:rsidR="006C215D" w:rsidRPr="00696CC4" w:rsidRDefault="006C215D" w:rsidP="00696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Роль науки в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жиз-ни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человека.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Пред-мет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физики.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Физи-ческие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явления: механические, электрические, магнитные,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тепло-вые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звуковые,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све-товые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6840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4"/>
          <w:wAfter w:w="1375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2/2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Физика и физические методы изучения природы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40" w:type="dxa"/>
            <w:gridSpan w:val="2"/>
          </w:tcPr>
          <w:p w:rsidR="006C215D" w:rsidRPr="00696CC4" w:rsidRDefault="006C215D" w:rsidP="00696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Физическое тело.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Вещество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атерияСпособы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изучения физических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явле-ний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: наблюдения, опыт, измерения, гипотеза, вывод.</w:t>
            </w:r>
          </w:p>
          <w:p w:rsidR="006C215D" w:rsidRPr="00696CC4" w:rsidRDefault="006C215D" w:rsidP="00696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4"/>
          <w:wAfter w:w="1375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3/3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Физиче-ские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величины и их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измере-ние</w:t>
            </w:r>
            <w:proofErr w:type="spellEnd"/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40" w:type="dxa"/>
            <w:gridSpan w:val="2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Физические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вели-чины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еждуна-родная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система единиц — СИ. Простейшие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изме-рительные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прибо-ры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Определение цены деления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шка-лы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прибора.</w:t>
            </w:r>
          </w:p>
        </w:tc>
        <w:tc>
          <w:tcPr>
            <w:tcW w:w="6840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4"/>
          <w:wAfter w:w="1375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4/4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Точность 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погреш-ность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измерений</w:t>
            </w:r>
            <w:r w:rsidRPr="00696C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Л.Р. № 1</w:t>
            </w: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«Определение цены деления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измери-тельного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прибора».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40" w:type="dxa"/>
            <w:gridSpan w:val="2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Точность  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погреш-ность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измерений. Нахождение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по-грешности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изме-рения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ростейшие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измерительные приборы.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Опреде-ление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цены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деле-ния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шкалы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при-бора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40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4"/>
          <w:wAfter w:w="1375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5/5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Физика и техника</w:t>
            </w:r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40" w:type="dxa"/>
            <w:gridSpan w:val="2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Основные этапы развития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физиче-ской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науки.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Выда-ющиеся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ученые-физики. Место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фи-зики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развитии современной науки и техники.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6/1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Строение вещества. 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Представления о строении вещества. Опыты,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подтверж-дающие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что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ве-щества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состоят из отдельных частиц. Молекула —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мель-чайшая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частица вещества.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Пред-ставление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разме-рах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молекул.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7/2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Л.Р. № 2</w:t>
            </w:r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bookmark15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Определе-ние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разме-ров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малых тел»</w:t>
            </w:r>
            <w:bookmarkEnd w:id="2"/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Молекула —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мель-чайшая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частица вещества.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Пред-ставление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разме-рах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молекул. Методы измерения размеров малых тел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EE217A">
            <w:pPr>
              <w:spacing w:after="0" w:line="240" w:lineRule="auto"/>
              <w:ind w:left="337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8/3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Движение молекул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Броуновское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дви-жение</w:t>
            </w:r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иффузия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жидкостях, газах и твердых телах. Зависимость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ско-рости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диффузии от температуры тела. 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9/4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Взаимо-действие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частиц вещества.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Физический смысл взаимодействия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молекул</w:t>
            </w:r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уществование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сил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взаим-ного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притяжения и отталкивания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мо-лекул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. Явление смачивания и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не-смачивания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тел.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10/5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Агрегатные</w:t>
            </w:r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состояния вещества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Агрегатные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со-стояния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вещества. Особенности трех агрегатных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со-стояний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вещества. Объяснение свойств газов, жидкостей 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твер-дых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тел на основе молекулярного строения.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11/6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К.</w:t>
            </w:r>
            <w:proofErr w:type="gramStart"/>
            <w:r w:rsidRPr="00696C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696CC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№ 1</w:t>
            </w: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по темам «Физика и физические методы изучения природы» и «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Первона-чальные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сведения о строении вещества»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Физические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явле-ния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Физическое тело. Вещество. Материя. Способы изучения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физи-ческих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явлений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изические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вели-чины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Определение цены деления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шка-лы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прибора.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На-хождение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погреш-ности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измерения. Молекула —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мель-чайшая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частица вещества.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Пред-ставление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разме-рах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молекул. Методы измерения размеров малых тел. Диффузия в жидкостях, газах и твердых телах. Зависимость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ско-рости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диффузии от температуры тела. </w:t>
            </w: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Физический смысл взаимодействия молекул. Явление смачивания и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не-смачивания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тел. Агрегатные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со-стояния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вещества. Особенности трех агрегатных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со-стояний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вещества. Объяснение свойств газов, жидкостей 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твер-дых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тел на основе молекулярного строения.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12/1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Анализ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контроль-ной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рабо-ты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Меха-ническое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движение.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Механическое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дви-жение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Траектория движения тела, путь. Основные единицы пути в СИ. Равномерное и неравномерное движение.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Относи-тельность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движе-ния</w:t>
            </w:r>
            <w:proofErr w:type="spellEnd"/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13/2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Скорость. Единицы скорости.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Скорость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равно-мерного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нерав-номерного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дви-жения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Векторные и скалярные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физи-ческие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величины. Единицы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изме-рения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скорости. Определение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ско-рости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рафики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за-висимости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пути и модуля скорости от </w:t>
            </w: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времени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дви-жения</w:t>
            </w:r>
            <w:proofErr w:type="spellEnd"/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14/3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Расчет пути и времени движения.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Скорость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равно-мерного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нерав-номерного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дви-жения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Графики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за-висимости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пути и модуля скорости от времени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дви-жения</w:t>
            </w:r>
            <w:proofErr w:type="spellEnd"/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15/5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Инерция.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Явление инерции. Закон инерции. Инерция в быту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технике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змене-ние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скорости тел при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взаимодейст-вии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16/6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Масса тела.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Масса — мера инертности тела. Связь массы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взаи-модействующих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 с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приобретен-ными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скоростями. Основная единица массы в СИ.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Эта-лон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массы. Устройство весов и правила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взвеши-вания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Опреде-ление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массы тел взвешиванием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17/7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Л.Р. №3 «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Измере-ние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массы тела на рычажных весах»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мас-сы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тела путем взвешивания на учебных весах. 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18/8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Л.Р. № 4 «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Измере-ние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объема тела»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19/9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Плотность вещества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Плотность.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Физи-ческий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смысл плотности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вещест-ва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Единицы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плот-ности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Изменение плотности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вещест-ва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зависимости от его агрегатного состояния.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20/10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Л.Р. № 5 «Определение плотности твердого тела»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плот-ности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тела с использованием весов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измери-тельного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цилиндра.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21/11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Расчет массы и объема тела по его плотности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мас-сы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(объема) тела по плотности и объему (массе). 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22/12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Обобща-ющий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урок по темам «Механическое движение», «Масса», «Плотность вещества»</w:t>
            </w:r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Механическое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дви-жение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Траектория движения тела, путь. Равномерное и неравномерное движение.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Относи-тельность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движе-ния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Скорость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рав-номерного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нерав-номерного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дви-жения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Графики зависимости пути и модуля скорости от времени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дви-жения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Явление инерции. Закон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инерции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змене-ние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скорости тел при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взаимодейст-вии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 Масса - мера инертности тела. Плотность.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23/13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 № 2</w:t>
            </w: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по темам «Механическое движение», «Масса», «Плотность вещества»</w:t>
            </w:r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Механическое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дви-жение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Траектория движения тела, путь. Равномерное и неравномерное движение.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Относи-тельность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движе-ния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Скорость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рав-номерного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нерав-номерного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дви-жения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Графики зависимости пути и модуля скорости от времени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дви-жения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Явление инерции. Закон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инерции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змене-ние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скорости тел при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взаимодейст-вии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 Масса - мера инертности тела. Плотность.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24/14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Анализ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контроль-ной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работы. Сила. Сила тяжести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Изменение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скорос-ти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тела при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дейст-вии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него других тел. Сила –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причи-на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изменения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ско-рости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движения. Сила - мера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взаи-модействия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тел. Сила - векторная физическая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вели-чина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Графическое изображение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силы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ила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тяжести.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На-личие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тяготения между всеми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тела-ми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Зависимость силы тяжести от массы тела.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На-правление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тяжести.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Свобод-ное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падение тел.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25/15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Сила упругости. Закон Гука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Возникновение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си-лы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упругости.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Вы-яснение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природы силы упругости. Опытные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подтвер-ждения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сущест-вования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упругости.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Форму-</w:t>
            </w: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лировка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закона Гука. Точка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при-ложения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упругости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на-правление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ее действия.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26/16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Вес тела. Единицы силы.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Вес тела. Отличие веса тела от силы тяжести. Точка приложения веса тела и направление ее действия.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Еди-ница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Фор-мула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опре-деления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тя-жести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веса тела.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27/17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Сида тяжести на других планетах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тяготения между всеми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тела-ми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Зависимость силы тяжести от массы. Сила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тяжес-ти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других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пла-нетах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 Физические характеристики планет.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28/18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Динамо-метр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Л.Р. №  6 «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Градуиро-вание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пружины и измерение сил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динамо-метром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Устройство и принцип действия динамометра.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Гра-дуирование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пружи-ны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динамометра и измерение силы с его помощью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9/19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Сложение двух сил,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направлен-ных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по одной прямой. Равнодействующая двух сил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Равнодействующая сил. Сложение двух сил,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направ-ленных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одной прямой в одном направлении и 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противоположных. 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Графическое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изоб-ражение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равно-действующей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двух сил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30/20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Сила трения. </w:t>
            </w:r>
          </w:p>
          <w:p w:rsidR="006C215D" w:rsidRPr="00696CC4" w:rsidRDefault="006C215D" w:rsidP="00696CC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Сила трения.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Из-мерение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тре-ния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скольжения. Сравнение силы трения скольжения с силой трения качения.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Сравне-ние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трения с весом тела. Трение покоя. 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31/21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Трение в природе и технике. </w:t>
            </w:r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Л. Р.  №7 «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Измере-ние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силы трения с помощью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динамо-метра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Роль трения в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тех-нике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Способы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уве-личения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умень-шения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трения.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32/22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Обобща-ющий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урок по теме «Силы в природе»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Изменение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скорос-ти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тела при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дейст-вии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него других тел. Сила –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причи-на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изменения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ско-рости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движения. Сила - мера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взаи-модействия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тел. Сила - векторная физическая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вели-чина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Графическое изображение силы. Сила тяжести.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На-личие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тяготения между всеми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тела-ми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Зависимость силы тяжести от массы тела.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На-правление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тяжести.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Свобод-ное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падение тел. Возникновение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си-лы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упругости.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Вы-яснение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природы силы упругости. Опытные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подтвер-ждения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сущест-вования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упругости.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Форму-лировка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закона Гука. Точка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при-ложения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упругости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на-правление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ее действия.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Вес тела. Отличие веса тела от силы тяжести. Точка приложения веса тела и направление ее действия.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Еди-ница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Фор-мула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опре-деления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тя-жести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веса тела.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тяготения между всеми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тела-ми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Зависимость силы тяжести от массы. Сила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тяжес-ти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других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пла-нетах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Физические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хактеристики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планет.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Равнодействующая сил. Сложение двух сил,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направ-ленных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одной </w:t>
            </w: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прямой в одном направлении и 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противоположных. 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Графическое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изоб-ражение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равно-действующей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двух сил.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Сила трения.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Из-мерение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тре-ния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скольжения. Сравнение силы трения скольжения с силой трения качения.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Сравне-ние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трения с весом тела. Трение покоя. 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Роль трения в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тех-нике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Способы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уве-личения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умень-шения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трения.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33/23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 № 3</w:t>
            </w: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по теме «Силы в природе»</w:t>
            </w:r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Изменение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скорос-ти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тела при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дейст-вии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него других тел. Сила –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причи-на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изменения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ско-рости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движения. Сила - мера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взаи-модействия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тел. Сила - векторная физическая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вели-чина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Графическое изображение силы. Сила тяжести.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На-личие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тяготения между всеми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тела-ми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Зависимость силы тяжести от массы тела.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На-правление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тяжести.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Свобод-ное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падение тел. Возникновение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си-лы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упругости.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Вы-яснение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природы силы упругости. Опытные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подтвер-ждения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сущест-вования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упругости.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Форму-лировка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закона Гука. Точка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при-ложения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упругости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на-правление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ее действия.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Вес тела. Отличие веса тела от силы тяжести. Точка приложения веса тела и направление ее действия.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Еди-ница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Фор-мула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опре-деления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тя-жести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веса тела.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тяготения между всеми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тела-ми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Зависимость силы тяжести от массы. Сила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тяжес-ти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других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пла-нетах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Физические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хактеристики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планет.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Равнодействующая сил. Сложение двух сил,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направ-ленных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одной прямой в одном направлении и 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противоположных. 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Графическое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изоб-ражение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равно-действующей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двух сил.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Сила трения.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Из-мерение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тре-ния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скольжения. Сравнение силы трения скольжения с силой трения качения.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Сравне-ние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 трения с весом тела. Трение покоя. 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Роль трения в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тех-нике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Способы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уве-личения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умень-шения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трения.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34/1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Анализ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контроль-ной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работы. Давление.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Давление –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физи-ческая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величина. Способы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нахож-дения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давления. Единицы давления. Зависимость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меж-ду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силой давления, давлением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пло-щадью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опоры.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Дав-ление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природе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технике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ыясне-ние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способов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изме-нения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давления в быту и технике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35/2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Давление газа.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Причины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возник-новения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газа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ависимость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давления газа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дан-ной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массы от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объе-ма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температуры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36/3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Передача давления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жидкостя-ми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и газами.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Различия между твердыми телами, жидкостями 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газа-ми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Передача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дав-ления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жидкостью и газом. Закон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Пас-каля</w:t>
            </w:r>
            <w:proofErr w:type="spellEnd"/>
            <w:proofErr w:type="gramEnd"/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37/4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Давление в жидкости и газе. 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давления внутри жидкости. Увеличение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давле-ния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глубиной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по-гружения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38/5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Расчет давления твердых тел, жидкостей и газов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Давление –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физи-ческая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величина. Способы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нахож-дения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давления. Единицы давления. Зависимость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меж-ду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силой давления, давлением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пло-щадью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опоры.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Дав-ление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природе и технике. Причины </w:t>
            </w: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возникновения давления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газа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а-висимость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давле-ния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газа данной массы от объема и температуры.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Раз-личия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между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твер-дыми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телами,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жид-костями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газами. Передача давления жидкостью 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га-зом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Закон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Паска-ля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 Наличие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давле-ния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внутри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жид-кости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Увеличение давления с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глуби-ной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погружения.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39/6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Сообща-ющиеся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сосуды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Обоснование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рас-положения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поверх-ности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однородной жидкости в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сооб-щающихся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сосудах на одном уровне, а жидкостей с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раз-ной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плотностью — на разных уровнях. Устройство 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при-нцип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действие шлюза.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40/7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Вес воздуха.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Атмосфер-ное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давление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Вес воздуха.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Атмо-сферное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давление. Влияние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атмо-сферного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давления на живые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организ-мы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Явления,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под-тверждающие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су-ществование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атмо-сферного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давления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41/8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Измерение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атмосфер-ного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давления. Опыт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Торричел-ли</w:t>
            </w:r>
            <w:proofErr w:type="spellEnd"/>
            <w:proofErr w:type="gramEnd"/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атмо-сферного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давле-ния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Опыт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Торри-челли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Расчет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си-лы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с 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которой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атмосфера давит на окружающие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пред-меты</w:t>
            </w:r>
            <w:proofErr w:type="spellEnd"/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42/9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Барометр-анероид.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Атмосфер-ное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давление на различных высотах</w:t>
            </w:r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Устройство и принцип действия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барометра-анерои-да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Использование его при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метеороло-гических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наблюде-ниях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Атмосферное давление на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раз-личных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высотах.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43/10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Маномет-ры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Устройство и принцип действия открытого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жид-костного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метал-лического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мано-метров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44/11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Поршневой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жидкост-ный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насос</w:t>
            </w:r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идравлический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пресс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Принцип действия поршневого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жид-костного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насоса и гидравлического пресса.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Физиче-ские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основы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рабо-ты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гидравличе-ского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пресса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45/12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Действие жидкости и газа на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погружен-ное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в них тело</w:t>
            </w:r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Причины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возник-новения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выталки-вающей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силы. Природа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выталки-вающей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46/13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Закон Архимеда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зако-на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Архимеда.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Вы-вод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правила для вычисления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архи-медовой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47/14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Л.Р. № 8 «Определение выталкивающей силы,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действу-ющей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на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погружен-ное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в жидкость тело»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вы-талкивающей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си-лы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действующей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погруженное в жидкость тело.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48/15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Плавание тел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Условия плавания тел. Зависимость глубины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погру-жения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тела в жидкость от его плотности.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49/16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Л.Р. № 9 «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Выясне-ние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условий плавания тела в жидкости»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 плавания тел.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50/17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Плавание судов.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Воздухо-плавание</w:t>
            </w:r>
            <w:proofErr w:type="spellEnd"/>
            <w:proofErr w:type="gramEnd"/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Физические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осно-вы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плавания судов и воздухоплавания. Водный 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воздуш-ный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транспорт.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51/18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Обобща-ющий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урок по теме «Давление твердых тел, жидкостей и газов»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Давление –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физи-ческая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величина. Способы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нахож-дения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давления. Способы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измене-ния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давления в быту и технике. Причины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возник-новения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газа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ависимость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давления газа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дан-ной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массы от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объе-ма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температуры. Различия между твердыми телами, жидкостями и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газа-ми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Передача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дав-ления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жидкостью и газом. Закон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Пас-каля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Наличие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дав-ления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внутри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жид-кости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Увеличение давления с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глуби-ной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погружения. Сообщающиеся сосуды.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Атмосфер-ное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давление. Влияние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атмосфер-ного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давления на живые организмы. Явления,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под-тверждающие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су-ществование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атмо-сферного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давле-ния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Измерение  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атмосферного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дав-ления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Атмосфер-ное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давление на 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различных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высо-тах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Причины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воз-никновения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вытал-кивающей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силы. Природа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выталки-вающей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силы. Закон Архимеда. Условия плавания тел.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Воздухопла-вание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плавание судов.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52/19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К.Р. № 4</w:t>
            </w: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по теме «Давление твердых тел, жидкостей и газов»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Давление твердых тел, жидкостей и газов. Закон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Паска-ля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Сообщающиеся сосуды.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Атмосфер-ное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давление.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Вы-талкивающая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сила. Закон Архимеда. Условия плавания тел.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53/1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Анализ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контроль-ной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работы.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Механиче-ская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работа.</w:t>
            </w:r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Механическая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ра-бота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ее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физиче-ский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смысл.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Еди-ницы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работы.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54/2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Мощность. Единицы мощности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Мощность –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харак-теристика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скорости выполнения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рабо-ты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Единицы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мощ-ности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55/3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Простые механизмы. Рычаг. 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Простые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механиз-мы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Рычаг.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Усло-вия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равновесия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ры-чага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56/4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bookmark154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Момент силы</w:t>
            </w:r>
            <w:bookmarkEnd w:id="3"/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Момент силы — 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вели-чина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характери-зующая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действие силы. Правило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мо-ментов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 Единица момента силы.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57/5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Рычаги в технике, быту и природе.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Лаборатор-ная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работа 10 «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Выясне-ние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условия равновесия рычага»</w:t>
            </w:r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Выяснение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усло-вий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равновесия рычага.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Опреде-ление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выигрыша в силе при работе бытовых приборов. Устройство и принцип действия рычага.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58/6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Блоки. 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Подвижный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не-подвижный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блоки. 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59/7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«Золотое правило» механики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Равенство работ при использовании простых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меха-низмов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 Суть «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зо-лотого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правила» механики.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60/8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Центр тяжести тела. Условие равновесия тел</w:t>
            </w:r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Центр тяжести тела. Нахождение центра тяжести различных твердых тел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татика — раздел механики, изучающий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усло-вия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равновесия тел. Условия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рав-новесия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тел.</w:t>
            </w:r>
          </w:p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61/9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Коэффи-циент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полезного действия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механиз-мов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Понятие о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полез-ной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полной</w:t>
            </w:r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рабо-те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КПД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механиз-ма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Наклонная плоскость. 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62/10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Л.Р.№ 11 «Определение КПД при подъеме тела по наклонной плоскости»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63/11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Энергия. Виды энергии</w:t>
            </w:r>
          </w:p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Понятие энергии. Потенциальная энергия.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Зависи-мость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потен-циальной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энергии тела, поднятого над землей, от его массы и высоты подъема.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Кинети-ческая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энергия. Зависимость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кине-тической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энергии от массы тела и его скорости. Переход одного вида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меха-нической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энергии в другой. Переход энергии от одного тела к другому.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64/12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Обобща-ющий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урок по теме «Работа. Мощность. Энергия»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Механическая работа. Мощность. Простые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механиз-мы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Условие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рав-новесия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рычага. Центр тяжести тела. Условия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рав-новесия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тел.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Энер-гия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Виды энергии. Закон сохранения энергии. 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65/14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К.Р.№ 5</w:t>
            </w: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«Работа. Мощность. Энергия»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Механическая работа. Мощность. Простые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механиз-мы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Условие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рав-новесия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рычага. Центр тяжести тела. Условия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рав-новесия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тел. </w:t>
            </w:r>
            <w:proofErr w:type="spellStart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Энер-гия</w:t>
            </w:r>
            <w:proofErr w:type="spellEnd"/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 Виды энергии. Закон сохранения энергии.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66/15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Анализ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контроль-ной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работы. </w:t>
            </w:r>
            <w:proofErr w:type="spell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Повтори-тельно-обоща-ющий</w:t>
            </w:r>
            <w:proofErr w:type="spell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урок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курса физики 7 класса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67/16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Итоговая </w:t>
            </w:r>
            <w:proofErr w:type="spellStart"/>
            <w:proofErr w:type="gramStart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контроль-ная</w:t>
            </w:r>
            <w:proofErr w:type="spellEnd"/>
            <w:proofErr w:type="gramEnd"/>
            <w:r w:rsidRPr="00696CC4">
              <w:rPr>
                <w:rFonts w:ascii="Times New Roman" w:hAnsi="Times New Roman" w:cs="Times New Roman"/>
                <w:sz w:val="21"/>
                <w:szCs w:val="21"/>
              </w:rPr>
              <w:t xml:space="preserve"> работа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курса физики 7 класса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C215D" w:rsidRPr="00696CC4">
        <w:trPr>
          <w:gridAfter w:val="3"/>
          <w:wAfter w:w="13562" w:type="dxa"/>
        </w:trPr>
        <w:tc>
          <w:tcPr>
            <w:tcW w:w="566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68/17</w:t>
            </w:r>
          </w:p>
        </w:tc>
        <w:tc>
          <w:tcPr>
            <w:tcW w:w="3142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Итоговое повторение курса физики 7 класса</w:t>
            </w:r>
          </w:p>
        </w:tc>
        <w:tc>
          <w:tcPr>
            <w:tcW w:w="540" w:type="dxa"/>
          </w:tcPr>
          <w:p w:rsidR="006C215D" w:rsidRPr="00696CC4" w:rsidRDefault="006C215D" w:rsidP="0069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96CC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6CC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курса физики 7 класса</w:t>
            </w:r>
          </w:p>
        </w:tc>
        <w:tc>
          <w:tcPr>
            <w:tcW w:w="6935" w:type="dxa"/>
            <w:gridSpan w:val="3"/>
          </w:tcPr>
          <w:p w:rsidR="006C215D" w:rsidRPr="00696CC4" w:rsidRDefault="006C215D" w:rsidP="00696CC4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C215D" w:rsidRPr="008A54A5" w:rsidRDefault="006C215D" w:rsidP="006370E3">
      <w:pPr>
        <w:tabs>
          <w:tab w:val="center" w:pos="7285"/>
          <w:tab w:val="left" w:pos="8610"/>
        </w:tabs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</w:p>
    <w:sectPr w:rsidR="006C215D" w:rsidRPr="008A54A5" w:rsidSect="00F852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01"/>
    <w:multiLevelType w:val="hybridMultilevel"/>
    <w:tmpl w:val="7076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D6E92"/>
    <w:multiLevelType w:val="hybridMultilevel"/>
    <w:tmpl w:val="5CCC5FE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2">
    <w:nsid w:val="051F1AA7"/>
    <w:multiLevelType w:val="hybridMultilevel"/>
    <w:tmpl w:val="D1B2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6B6"/>
    <w:multiLevelType w:val="hybridMultilevel"/>
    <w:tmpl w:val="3ABC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833935"/>
    <w:multiLevelType w:val="hybridMultilevel"/>
    <w:tmpl w:val="AD52D612"/>
    <w:lvl w:ilvl="0" w:tplc="0D8E48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B66651"/>
    <w:multiLevelType w:val="hybridMultilevel"/>
    <w:tmpl w:val="61AA0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F82F3E"/>
    <w:multiLevelType w:val="hybridMultilevel"/>
    <w:tmpl w:val="DF72D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0295D4C"/>
    <w:multiLevelType w:val="hybridMultilevel"/>
    <w:tmpl w:val="CE50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D5A4E"/>
    <w:multiLevelType w:val="hybridMultilevel"/>
    <w:tmpl w:val="8336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55651"/>
    <w:multiLevelType w:val="hybridMultilevel"/>
    <w:tmpl w:val="283E63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0A452F"/>
    <w:multiLevelType w:val="hybridMultilevel"/>
    <w:tmpl w:val="036A352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1">
    <w:nsid w:val="459F1BF3"/>
    <w:multiLevelType w:val="hybridMultilevel"/>
    <w:tmpl w:val="05C4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9D40175"/>
    <w:multiLevelType w:val="hybridMultilevel"/>
    <w:tmpl w:val="4120F3E4"/>
    <w:lvl w:ilvl="0" w:tplc="D60AC30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62050"/>
    <w:multiLevelType w:val="hybridMultilevel"/>
    <w:tmpl w:val="9062635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14">
    <w:nsid w:val="546029DD"/>
    <w:multiLevelType w:val="hybridMultilevel"/>
    <w:tmpl w:val="7F844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D1E1712"/>
    <w:multiLevelType w:val="hybridMultilevel"/>
    <w:tmpl w:val="6096BB9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16">
    <w:nsid w:val="61857204"/>
    <w:multiLevelType w:val="hybridMultilevel"/>
    <w:tmpl w:val="ACB05B3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17">
    <w:nsid w:val="6BD11162"/>
    <w:multiLevelType w:val="hybridMultilevel"/>
    <w:tmpl w:val="FF121D5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18">
    <w:nsid w:val="6D470651"/>
    <w:multiLevelType w:val="hybridMultilevel"/>
    <w:tmpl w:val="E718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410AB4"/>
    <w:multiLevelType w:val="hybridMultilevel"/>
    <w:tmpl w:val="95D6E01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20">
    <w:nsid w:val="7305588E"/>
    <w:multiLevelType w:val="hybridMultilevel"/>
    <w:tmpl w:val="0406A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15"/>
  </w:num>
  <w:num w:numId="10">
    <w:abstractNumId w:val="16"/>
  </w:num>
  <w:num w:numId="11">
    <w:abstractNumId w:val="18"/>
  </w:num>
  <w:num w:numId="12">
    <w:abstractNumId w:val="19"/>
  </w:num>
  <w:num w:numId="13">
    <w:abstractNumId w:val="6"/>
  </w:num>
  <w:num w:numId="14">
    <w:abstractNumId w:val="13"/>
  </w:num>
  <w:num w:numId="15">
    <w:abstractNumId w:val="17"/>
  </w:num>
  <w:num w:numId="16">
    <w:abstractNumId w:val="0"/>
  </w:num>
  <w:num w:numId="17">
    <w:abstractNumId w:val="14"/>
  </w:num>
  <w:num w:numId="18">
    <w:abstractNumId w:val="2"/>
  </w:num>
  <w:num w:numId="19">
    <w:abstractNumId w:val="12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239"/>
    <w:rsid w:val="0002201B"/>
    <w:rsid w:val="000328E5"/>
    <w:rsid w:val="00040E36"/>
    <w:rsid w:val="000522EF"/>
    <w:rsid w:val="0005710B"/>
    <w:rsid w:val="00066D00"/>
    <w:rsid w:val="000726A6"/>
    <w:rsid w:val="00077CB3"/>
    <w:rsid w:val="00083013"/>
    <w:rsid w:val="00086E3A"/>
    <w:rsid w:val="00087BDA"/>
    <w:rsid w:val="000A2B7A"/>
    <w:rsid w:val="000B3190"/>
    <w:rsid w:val="000B4297"/>
    <w:rsid w:val="000B456B"/>
    <w:rsid w:val="000C53F1"/>
    <w:rsid w:val="000D7924"/>
    <w:rsid w:val="00121F3B"/>
    <w:rsid w:val="0012246E"/>
    <w:rsid w:val="00125702"/>
    <w:rsid w:val="00132158"/>
    <w:rsid w:val="00147464"/>
    <w:rsid w:val="0015457B"/>
    <w:rsid w:val="0016784C"/>
    <w:rsid w:val="00173AAC"/>
    <w:rsid w:val="00175306"/>
    <w:rsid w:val="00183D3B"/>
    <w:rsid w:val="001A4C0A"/>
    <w:rsid w:val="001B2128"/>
    <w:rsid w:val="001C28B1"/>
    <w:rsid w:val="001C3D01"/>
    <w:rsid w:val="001C6CE1"/>
    <w:rsid w:val="001F16C0"/>
    <w:rsid w:val="0020423C"/>
    <w:rsid w:val="00204A83"/>
    <w:rsid w:val="00221932"/>
    <w:rsid w:val="00224C3E"/>
    <w:rsid w:val="00230EE2"/>
    <w:rsid w:val="00253C25"/>
    <w:rsid w:val="002662CE"/>
    <w:rsid w:val="00267463"/>
    <w:rsid w:val="0028075D"/>
    <w:rsid w:val="002865A3"/>
    <w:rsid w:val="00296A72"/>
    <w:rsid w:val="002A3CFC"/>
    <w:rsid w:val="002B3C6F"/>
    <w:rsid w:val="002B57E3"/>
    <w:rsid w:val="002E07EF"/>
    <w:rsid w:val="002E6F76"/>
    <w:rsid w:val="002F1486"/>
    <w:rsid w:val="002F7EF8"/>
    <w:rsid w:val="003025ED"/>
    <w:rsid w:val="00327B2D"/>
    <w:rsid w:val="00331A27"/>
    <w:rsid w:val="00355B58"/>
    <w:rsid w:val="003648E8"/>
    <w:rsid w:val="00366FB8"/>
    <w:rsid w:val="00371983"/>
    <w:rsid w:val="0038692B"/>
    <w:rsid w:val="003A1799"/>
    <w:rsid w:val="003B4B56"/>
    <w:rsid w:val="004070CD"/>
    <w:rsid w:val="00410B92"/>
    <w:rsid w:val="00417FD0"/>
    <w:rsid w:val="0042390B"/>
    <w:rsid w:val="00431E60"/>
    <w:rsid w:val="0045062E"/>
    <w:rsid w:val="00450C91"/>
    <w:rsid w:val="00466170"/>
    <w:rsid w:val="00472FF2"/>
    <w:rsid w:val="0048550F"/>
    <w:rsid w:val="00493DA5"/>
    <w:rsid w:val="00494B8F"/>
    <w:rsid w:val="004A2F84"/>
    <w:rsid w:val="004B329A"/>
    <w:rsid w:val="004B561B"/>
    <w:rsid w:val="004C2180"/>
    <w:rsid w:val="004E65B5"/>
    <w:rsid w:val="004E7F4B"/>
    <w:rsid w:val="004F29CC"/>
    <w:rsid w:val="004F4794"/>
    <w:rsid w:val="004F7126"/>
    <w:rsid w:val="00501AAE"/>
    <w:rsid w:val="005470FA"/>
    <w:rsid w:val="00552289"/>
    <w:rsid w:val="00554A22"/>
    <w:rsid w:val="00555FF0"/>
    <w:rsid w:val="00576A9F"/>
    <w:rsid w:val="005A6352"/>
    <w:rsid w:val="005C12C3"/>
    <w:rsid w:val="005F02EC"/>
    <w:rsid w:val="005F1D85"/>
    <w:rsid w:val="00606365"/>
    <w:rsid w:val="006211DD"/>
    <w:rsid w:val="006348E2"/>
    <w:rsid w:val="006370E3"/>
    <w:rsid w:val="00644A73"/>
    <w:rsid w:val="006728EF"/>
    <w:rsid w:val="00696CC4"/>
    <w:rsid w:val="006C00F3"/>
    <w:rsid w:val="006C215D"/>
    <w:rsid w:val="006D1B00"/>
    <w:rsid w:val="006E1A43"/>
    <w:rsid w:val="006E624E"/>
    <w:rsid w:val="006F3286"/>
    <w:rsid w:val="006F5AF9"/>
    <w:rsid w:val="00713AF5"/>
    <w:rsid w:val="00716990"/>
    <w:rsid w:val="00716BDD"/>
    <w:rsid w:val="0073678B"/>
    <w:rsid w:val="0074010A"/>
    <w:rsid w:val="0077234D"/>
    <w:rsid w:val="00784E59"/>
    <w:rsid w:val="007945B0"/>
    <w:rsid w:val="00797972"/>
    <w:rsid w:val="007A187D"/>
    <w:rsid w:val="007C1E8D"/>
    <w:rsid w:val="007C6908"/>
    <w:rsid w:val="007F334D"/>
    <w:rsid w:val="008016FE"/>
    <w:rsid w:val="00836574"/>
    <w:rsid w:val="00841628"/>
    <w:rsid w:val="00846979"/>
    <w:rsid w:val="00856C3B"/>
    <w:rsid w:val="00862B8E"/>
    <w:rsid w:val="00867603"/>
    <w:rsid w:val="00867757"/>
    <w:rsid w:val="00884E40"/>
    <w:rsid w:val="00887AE9"/>
    <w:rsid w:val="00887FD9"/>
    <w:rsid w:val="008A4C89"/>
    <w:rsid w:val="008A54A5"/>
    <w:rsid w:val="008A73B2"/>
    <w:rsid w:val="008C0F6D"/>
    <w:rsid w:val="008D1163"/>
    <w:rsid w:val="008E5743"/>
    <w:rsid w:val="009064CE"/>
    <w:rsid w:val="00917FD1"/>
    <w:rsid w:val="009241D8"/>
    <w:rsid w:val="0093646B"/>
    <w:rsid w:val="00953CBC"/>
    <w:rsid w:val="009639A9"/>
    <w:rsid w:val="00974ED1"/>
    <w:rsid w:val="0098362B"/>
    <w:rsid w:val="0098708F"/>
    <w:rsid w:val="009A10B4"/>
    <w:rsid w:val="009A78BC"/>
    <w:rsid w:val="009B0BE6"/>
    <w:rsid w:val="009B64FA"/>
    <w:rsid w:val="009C3B1F"/>
    <w:rsid w:val="009F191C"/>
    <w:rsid w:val="00A023F9"/>
    <w:rsid w:val="00A02BB0"/>
    <w:rsid w:val="00A139B0"/>
    <w:rsid w:val="00A2189C"/>
    <w:rsid w:val="00A25712"/>
    <w:rsid w:val="00A35321"/>
    <w:rsid w:val="00A51270"/>
    <w:rsid w:val="00A51C05"/>
    <w:rsid w:val="00A612D8"/>
    <w:rsid w:val="00A8706C"/>
    <w:rsid w:val="00A87339"/>
    <w:rsid w:val="00A95672"/>
    <w:rsid w:val="00AA79F4"/>
    <w:rsid w:val="00AC2AB2"/>
    <w:rsid w:val="00AC70F0"/>
    <w:rsid w:val="00AF15CD"/>
    <w:rsid w:val="00B01774"/>
    <w:rsid w:val="00B05739"/>
    <w:rsid w:val="00B1112C"/>
    <w:rsid w:val="00B2603E"/>
    <w:rsid w:val="00B34AB2"/>
    <w:rsid w:val="00B61C2D"/>
    <w:rsid w:val="00B61D1F"/>
    <w:rsid w:val="00B92B14"/>
    <w:rsid w:val="00BB10F1"/>
    <w:rsid w:val="00BB11F9"/>
    <w:rsid w:val="00BB6586"/>
    <w:rsid w:val="00BD5F7F"/>
    <w:rsid w:val="00BD63BD"/>
    <w:rsid w:val="00BE0F59"/>
    <w:rsid w:val="00C10A28"/>
    <w:rsid w:val="00C140E9"/>
    <w:rsid w:val="00C15F71"/>
    <w:rsid w:val="00C35A50"/>
    <w:rsid w:val="00C36173"/>
    <w:rsid w:val="00C50333"/>
    <w:rsid w:val="00C60907"/>
    <w:rsid w:val="00C651A5"/>
    <w:rsid w:val="00CA38DE"/>
    <w:rsid w:val="00CA6071"/>
    <w:rsid w:val="00CB5AC5"/>
    <w:rsid w:val="00CB7A36"/>
    <w:rsid w:val="00CE70D1"/>
    <w:rsid w:val="00CF29A4"/>
    <w:rsid w:val="00D036DE"/>
    <w:rsid w:val="00D2534E"/>
    <w:rsid w:val="00D25766"/>
    <w:rsid w:val="00D27BE3"/>
    <w:rsid w:val="00D27D93"/>
    <w:rsid w:val="00D35511"/>
    <w:rsid w:val="00D51CAB"/>
    <w:rsid w:val="00D5403F"/>
    <w:rsid w:val="00D56FCF"/>
    <w:rsid w:val="00D60002"/>
    <w:rsid w:val="00D71F03"/>
    <w:rsid w:val="00D77D52"/>
    <w:rsid w:val="00DB146B"/>
    <w:rsid w:val="00DC63EA"/>
    <w:rsid w:val="00DD68D2"/>
    <w:rsid w:val="00DD6BA1"/>
    <w:rsid w:val="00DE1C40"/>
    <w:rsid w:val="00DE4934"/>
    <w:rsid w:val="00E23656"/>
    <w:rsid w:val="00E37527"/>
    <w:rsid w:val="00E41F29"/>
    <w:rsid w:val="00E47249"/>
    <w:rsid w:val="00E65AF2"/>
    <w:rsid w:val="00E767E2"/>
    <w:rsid w:val="00E77790"/>
    <w:rsid w:val="00EA6DC0"/>
    <w:rsid w:val="00EA76D8"/>
    <w:rsid w:val="00EB1C89"/>
    <w:rsid w:val="00EB1FE0"/>
    <w:rsid w:val="00EB69E3"/>
    <w:rsid w:val="00ED040A"/>
    <w:rsid w:val="00EE217A"/>
    <w:rsid w:val="00F060B2"/>
    <w:rsid w:val="00F3164E"/>
    <w:rsid w:val="00F328D0"/>
    <w:rsid w:val="00F83A0C"/>
    <w:rsid w:val="00F85239"/>
    <w:rsid w:val="00F91614"/>
    <w:rsid w:val="00F92117"/>
    <w:rsid w:val="00FC0093"/>
    <w:rsid w:val="00FD0E1C"/>
    <w:rsid w:val="00FD198A"/>
    <w:rsid w:val="00FE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52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8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865A3"/>
    <w:rPr>
      <w:b/>
      <w:bCs/>
    </w:rPr>
  </w:style>
  <w:style w:type="paragraph" w:styleId="a6">
    <w:name w:val="Balloon Text"/>
    <w:basedOn w:val="a"/>
    <w:link w:val="a7"/>
    <w:uiPriority w:val="99"/>
    <w:semiHidden/>
    <w:rsid w:val="0079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972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AC2AB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C2AB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C2AB2"/>
    <w:pPr>
      <w:ind w:left="720"/>
    </w:pPr>
  </w:style>
  <w:style w:type="character" w:styleId="a9">
    <w:name w:val="Hyperlink"/>
    <w:basedOn w:val="a0"/>
    <w:uiPriority w:val="99"/>
    <w:rsid w:val="00AC2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9055</Words>
  <Characters>51617</Characters>
  <Application>Microsoft Office Word</Application>
  <DocSecurity>0</DocSecurity>
  <Lines>430</Lines>
  <Paragraphs>121</Paragraphs>
  <ScaleCrop>false</ScaleCrop>
  <Company>SPecialiST RePack</Company>
  <LinksUpToDate>false</LinksUpToDate>
  <CharactersWithSpaces>60551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sc6-3</cp:lastModifiedBy>
  <cp:revision>12</cp:revision>
  <dcterms:created xsi:type="dcterms:W3CDTF">2015-08-09T09:07:00Z</dcterms:created>
  <dcterms:modified xsi:type="dcterms:W3CDTF">2021-09-10T12:16:00Z</dcterms:modified>
</cp:coreProperties>
</file>